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FE8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0"/>
          <w:w w:val="100"/>
          <w:position w:val="0"/>
          <w:sz w:val="44"/>
          <w:szCs w:val="44"/>
          <w:highlight w:val="none"/>
          <w:lang w:val="en-US" w:eastAsia="zh-CN"/>
        </w:rPr>
      </w:pPr>
      <w:r>
        <w:rPr>
          <w:rFonts w:hint="eastAsia" w:ascii="宋体" w:hAnsi="宋体" w:eastAsia="宋体" w:cs="宋体"/>
          <w:b/>
          <w:bCs/>
          <w:color w:val="auto"/>
          <w:spacing w:val="0"/>
          <w:w w:val="100"/>
          <w:position w:val="0"/>
          <w:sz w:val="44"/>
          <w:szCs w:val="44"/>
          <w:highlight w:val="none"/>
          <w:lang w:val="en-US" w:eastAsia="zh-CN"/>
        </w:rPr>
        <w:t>关于</w:t>
      </w:r>
    </w:p>
    <w:p w14:paraId="29787C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0"/>
          <w:w w:val="100"/>
          <w:position w:val="0"/>
          <w:sz w:val="44"/>
          <w:szCs w:val="44"/>
          <w:highlight w:val="none"/>
          <w:lang w:val="en-US" w:eastAsia="zh-CN"/>
        </w:rPr>
      </w:pPr>
      <w:r>
        <w:rPr>
          <w:rFonts w:hint="eastAsia" w:ascii="宋体" w:hAnsi="宋体" w:eastAsia="宋体" w:cs="宋体"/>
          <w:b/>
          <w:bCs/>
          <w:color w:val="auto"/>
          <w:spacing w:val="0"/>
          <w:w w:val="100"/>
          <w:position w:val="0"/>
          <w:sz w:val="44"/>
          <w:szCs w:val="44"/>
          <w:highlight w:val="none"/>
          <w:lang w:val="en-US" w:eastAsia="zh-CN"/>
        </w:rPr>
        <w:t>威海天一和海洋生物科技股份有限公司</w:t>
      </w:r>
    </w:p>
    <w:p w14:paraId="534E3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pacing w:val="0"/>
          <w:w w:val="100"/>
          <w:position w:val="0"/>
          <w:sz w:val="28"/>
          <w:szCs w:val="28"/>
          <w:highlight w:val="none"/>
          <w:lang w:val="en-US" w:eastAsia="zh-CN"/>
        </w:rPr>
      </w:pPr>
      <w:r>
        <w:rPr>
          <w:rFonts w:hint="eastAsia" w:ascii="宋体" w:hAnsi="宋体" w:eastAsia="宋体" w:cs="宋体"/>
          <w:b/>
          <w:bCs/>
          <w:color w:val="auto"/>
          <w:spacing w:val="0"/>
          <w:w w:val="100"/>
          <w:position w:val="0"/>
          <w:sz w:val="44"/>
          <w:szCs w:val="44"/>
          <w:highlight w:val="none"/>
          <w:lang w:val="en-US" w:eastAsia="zh-CN"/>
        </w:rPr>
        <w:t>第二次债权人会议议案表决结果的公告</w:t>
      </w:r>
    </w:p>
    <w:p w14:paraId="75F033CA">
      <w:pPr>
        <w:keepNext w:val="0"/>
        <w:keepLines w:val="0"/>
        <w:pageBreakBefore w:val="0"/>
        <w:widowControl w:val="0"/>
        <w:kinsoku/>
        <w:wordWrap/>
        <w:overflowPunct/>
        <w:topLinePunct w:val="0"/>
        <w:autoSpaceDE/>
        <w:autoSpaceDN/>
        <w:bidi w:val="0"/>
        <w:adjustRightInd/>
        <w:snapToGrid/>
        <w:spacing w:line="460" w:lineRule="exact"/>
        <w:ind w:left="420" w:leftChars="200"/>
        <w:textAlignment w:val="auto"/>
        <w:rPr>
          <w:rFonts w:hint="eastAsia" w:ascii="宋体" w:hAnsi="宋体" w:eastAsia="宋体" w:cs="宋体"/>
          <w:b/>
          <w:bCs/>
          <w:color w:val="auto"/>
          <w:sz w:val="44"/>
          <w:szCs w:val="44"/>
          <w:highlight w:val="none"/>
          <w:lang w:val="en-US" w:eastAsia="zh-CN"/>
        </w:rPr>
      </w:pPr>
    </w:p>
    <w:p w14:paraId="6544445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各位债权人、债务人：</w:t>
      </w:r>
    </w:p>
    <w:p w14:paraId="4BDDC6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 xml:space="preserve">    威海天一和海洋生物科技股份有限公司第二次债权人会议于2024年11月8日召开。会议期间，部分债权人提出因相关议案涉及自身重大利益，需会后各自进行内部汇报决策，经人民法院同意，将议案表决方式变更为由各债权人根据自身实际情况进行现场表决或会后书面表决。现表决期限已经届满，将议案表决结果公告如下：</w:t>
      </w:r>
    </w:p>
    <w:p w14:paraId="6CB93BE2">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一、《关于申请对债务人的两家全资子公司进行合并破产清算的议案》的表决结果</w:t>
      </w:r>
    </w:p>
    <w:p w14:paraId="28836AC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val="0"/>
          <w:bCs w:val="0"/>
          <w:color w:val="000000"/>
          <w:spacing w:val="0"/>
          <w:w w:val="100"/>
          <w:position w:val="0"/>
          <w:sz w:val="30"/>
          <w:szCs w:val="30"/>
          <w:highlight w:val="none"/>
          <w:lang w:val="en-US" w:eastAsia="zh-CN"/>
        </w:rPr>
      </w:pPr>
      <w:r>
        <w:rPr>
          <w:rFonts w:hint="eastAsia" w:ascii="仿宋" w:hAnsi="仿宋" w:eastAsia="仿宋" w:cs="仿宋"/>
          <w:b w:val="0"/>
          <w:bCs w:val="0"/>
          <w:color w:val="auto"/>
          <w:spacing w:val="0"/>
          <w:w w:val="100"/>
          <w:position w:val="0"/>
          <w:sz w:val="30"/>
          <w:szCs w:val="30"/>
          <w:highlight w:val="none"/>
          <w:lang w:val="en-US" w:eastAsia="zh-CN"/>
        </w:rPr>
        <w:t>经统计，</w:t>
      </w:r>
      <w:r>
        <w:rPr>
          <w:rFonts w:hint="eastAsia" w:ascii="仿宋" w:hAnsi="仿宋" w:eastAsia="仿宋" w:cs="仿宋"/>
          <w:b w:val="0"/>
          <w:bCs w:val="0"/>
          <w:color w:val="000000"/>
          <w:spacing w:val="0"/>
          <w:w w:val="100"/>
          <w:position w:val="0"/>
          <w:sz w:val="30"/>
          <w:szCs w:val="30"/>
          <w:highlight w:val="none"/>
          <w:lang w:val="en-US" w:eastAsia="zh-CN"/>
        </w:rPr>
        <w:t>岀席会议有表决权的债权人共计</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5  </w:t>
      </w:r>
      <w:r>
        <w:rPr>
          <w:rFonts w:hint="eastAsia" w:ascii="仿宋" w:hAnsi="仿宋" w:eastAsia="仿宋" w:cs="仿宋"/>
          <w:b w:val="0"/>
          <w:bCs w:val="0"/>
          <w:color w:val="000000"/>
          <w:spacing w:val="0"/>
          <w:w w:val="100"/>
          <w:position w:val="0"/>
          <w:sz w:val="30"/>
          <w:szCs w:val="30"/>
          <w:highlight w:val="none"/>
          <w:lang w:val="en-US" w:eastAsia="zh-CN"/>
        </w:rPr>
        <w:t>家。经债权人表决，现场提交表决票的有</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3 </w:t>
      </w:r>
      <w:r>
        <w:rPr>
          <w:rFonts w:hint="eastAsia" w:ascii="仿宋" w:hAnsi="仿宋" w:eastAsia="仿宋" w:cs="仿宋"/>
          <w:b w:val="0"/>
          <w:bCs w:val="0"/>
          <w:color w:val="000000"/>
          <w:spacing w:val="0"/>
          <w:w w:val="100"/>
          <w:position w:val="0"/>
          <w:sz w:val="30"/>
          <w:szCs w:val="30"/>
          <w:highlight w:val="none"/>
          <w:u w:val="none"/>
          <w:lang w:val="en-US" w:eastAsia="zh-CN"/>
        </w:rPr>
        <w:t>家债权人，分别是</w:t>
      </w:r>
      <w:r>
        <w:rPr>
          <w:rFonts w:hint="eastAsia" w:ascii="仿宋" w:hAnsi="仿宋" w:eastAsia="仿宋" w:cs="仿宋"/>
          <w:b w:val="0"/>
          <w:bCs w:val="0"/>
          <w:color w:val="000000"/>
          <w:spacing w:val="0"/>
          <w:w w:val="100"/>
          <w:position w:val="0"/>
          <w:sz w:val="30"/>
          <w:szCs w:val="30"/>
          <w:highlight w:val="none"/>
          <w:u w:val="single"/>
          <w:lang w:val="en-US" w:eastAsia="zh-CN"/>
        </w:rPr>
        <w:t>辽宁海通新能源低碳产业股权投资基金有限公司、国家税务总局荣成市税务局、山东乳山农村商业银行股份有限公司</w:t>
      </w:r>
      <w:r>
        <w:rPr>
          <w:rFonts w:hint="eastAsia" w:ascii="仿宋" w:hAnsi="仿宋" w:eastAsia="仿宋" w:cs="仿宋"/>
          <w:b w:val="0"/>
          <w:bCs w:val="0"/>
          <w:color w:val="000000"/>
          <w:spacing w:val="0"/>
          <w:w w:val="100"/>
          <w:position w:val="0"/>
          <w:sz w:val="30"/>
          <w:szCs w:val="30"/>
          <w:highlight w:val="none"/>
          <w:u w:val="none"/>
          <w:lang w:val="en-US" w:eastAsia="zh-CN"/>
        </w:rPr>
        <w:t>；会后提交表决票的有</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2 </w:t>
      </w:r>
      <w:r>
        <w:rPr>
          <w:rFonts w:hint="eastAsia" w:ascii="仿宋" w:hAnsi="仿宋" w:eastAsia="仿宋" w:cs="仿宋"/>
          <w:b w:val="0"/>
          <w:bCs w:val="0"/>
          <w:color w:val="000000"/>
          <w:spacing w:val="0"/>
          <w:w w:val="100"/>
          <w:position w:val="0"/>
          <w:sz w:val="30"/>
          <w:szCs w:val="30"/>
          <w:highlight w:val="none"/>
          <w:u w:val="none"/>
          <w:lang w:val="en-US" w:eastAsia="zh-CN"/>
        </w:rPr>
        <w:t>家债权人，分别是</w:t>
      </w:r>
      <w:r>
        <w:rPr>
          <w:rFonts w:hint="eastAsia" w:ascii="仿宋" w:hAnsi="仿宋" w:eastAsia="仿宋" w:cs="仿宋"/>
          <w:b w:val="0"/>
          <w:bCs w:val="0"/>
          <w:color w:val="000000"/>
          <w:spacing w:val="0"/>
          <w:w w:val="100"/>
          <w:position w:val="0"/>
          <w:sz w:val="30"/>
          <w:szCs w:val="30"/>
          <w:highlight w:val="none"/>
          <w:u w:val="single"/>
          <w:lang w:val="en-US" w:eastAsia="zh-CN"/>
        </w:rPr>
        <w:t>山东荣成农村商业银行股份有限公司龙须岛支行、浙江舟洋创业投资有限公司</w:t>
      </w:r>
      <w:r>
        <w:rPr>
          <w:rFonts w:hint="eastAsia" w:ascii="仿宋" w:hAnsi="仿宋" w:eastAsia="仿宋" w:cs="仿宋"/>
          <w:b w:val="0"/>
          <w:bCs w:val="0"/>
          <w:color w:val="000000"/>
          <w:spacing w:val="0"/>
          <w:w w:val="100"/>
          <w:position w:val="0"/>
          <w:sz w:val="30"/>
          <w:szCs w:val="30"/>
          <w:highlight w:val="none"/>
          <w:u w:val="none"/>
          <w:lang w:val="en-US" w:eastAsia="zh-CN"/>
        </w:rPr>
        <w:t>。</w:t>
      </w:r>
      <w:r>
        <w:rPr>
          <w:rFonts w:hint="eastAsia" w:ascii="仿宋" w:hAnsi="仿宋" w:eastAsia="仿宋" w:cs="仿宋"/>
          <w:b w:val="0"/>
          <w:bCs w:val="0"/>
          <w:color w:val="000000"/>
          <w:spacing w:val="0"/>
          <w:w w:val="100"/>
          <w:position w:val="0"/>
          <w:sz w:val="30"/>
          <w:szCs w:val="30"/>
          <w:highlight w:val="none"/>
          <w:u w:val="none"/>
          <w:lang w:val="en-US" w:eastAsia="zh-CN"/>
        </w:rPr>
        <w:t>其中，</w:t>
      </w:r>
      <w:r>
        <w:rPr>
          <w:rFonts w:hint="eastAsia" w:ascii="仿宋" w:hAnsi="仿宋" w:eastAsia="仿宋" w:cs="仿宋"/>
          <w:b w:val="0"/>
          <w:bCs w:val="0"/>
          <w:color w:val="000000"/>
          <w:spacing w:val="0"/>
          <w:w w:val="100"/>
          <w:position w:val="0"/>
          <w:sz w:val="30"/>
          <w:szCs w:val="30"/>
          <w:highlight w:val="none"/>
          <w:lang w:val="en-US" w:eastAsia="zh-CN"/>
        </w:rPr>
        <w:t>同意本项议案的共计</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3 </w:t>
      </w:r>
      <w:r>
        <w:rPr>
          <w:rFonts w:hint="eastAsia" w:ascii="仿宋" w:hAnsi="仿宋" w:eastAsia="仿宋" w:cs="仿宋"/>
          <w:b w:val="0"/>
          <w:bCs w:val="0"/>
          <w:color w:val="000000"/>
          <w:spacing w:val="0"/>
          <w:w w:val="100"/>
          <w:position w:val="0"/>
          <w:sz w:val="30"/>
          <w:szCs w:val="30"/>
          <w:highlight w:val="none"/>
          <w:lang w:val="en-US" w:eastAsia="zh-CN"/>
        </w:rPr>
        <w:t>家，占出席会议有表决权的债权人</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60 </w:t>
      </w:r>
      <w:r>
        <w:rPr>
          <w:rFonts w:hint="eastAsia" w:ascii="仿宋" w:hAnsi="仿宋" w:eastAsia="仿宋" w:cs="仿宋"/>
          <w:b w:val="0"/>
          <w:bCs w:val="0"/>
          <w:color w:val="000000"/>
          <w:spacing w:val="0"/>
          <w:w w:val="100"/>
          <w:position w:val="0"/>
          <w:sz w:val="30"/>
          <w:szCs w:val="30"/>
          <w:highlight w:val="none"/>
          <w:lang w:val="en-US" w:eastAsia="zh-CN"/>
        </w:rPr>
        <w:t>%，其所代表的债权额为人民币</w:t>
      </w:r>
      <w:r>
        <w:rPr>
          <w:rFonts w:hint="eastAsia" w:ascii="仿宋" w:hAnsi="仿宋" w:eastAsia="仿宋" w:cs="仿宋"/>
          <w:b w:val="0"/>
          <w:bCs w:val="0"/>
          <w:color w:val="000000"/>
          <w:spacing w:val="0"/>
          <w:w w:val="100"/>
          <w:position w:val="0"/>
          <w:sz w:val="30"/>
          <w:szCs w:val="30"/>
          <w:highlight w:val="none"/>
          <w:u w:val="single"/>
          <w:lang w:val="en-US" w:eastAsia="zh-CN"/>
        </w:rPr>
        <w:t xml:space="preserve">122781615.32 </w:t>
      </w:r>
      <w:r>
        <w:rPr>
          <w:rFonts w:hint="eastAsia" w:ascii="仿宋" w:hAnsi="仿宋" w:eastAsia="仿宋" w:cs="仿宋"/>
          <w:b w:val="0"/>
          <w:bCs w:val="0"/>
          <w:color w:val="000000"/>
          <w:spacing w:val="0"/>
          <w:w w:val="100"/>
          <w:position w:val="0"/>
          <w:sz w:val="30"/>
          <w:szCs w:val="30"/>
          <w:highlight w:val="none"/>
          <w:lang w:val="en-US" w:eastAsia="zh-CN"/>
        </w:rPr>
        <w:t>元，占无财产担保债权总额的</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64.05 </w:t>
      </w:r>
      <w:r>
        <w:rPr>
          <w:rFonts w:hint="eastAsia" w:ascii="仿宋" w:hAnsi="仿宋" w:eastAsia="仿宋" w:cs="仿宋"/>
          <w:b w:val="0"/>
          <w:bCs w:val="0"/>
          <w:color w:val="000000"/>
          <w:spacing w:val="0"/>
          <w:w w:val="100"/>
          <w:position w:val="0"/>
          <w:sz w:val="30"/>
          <w:szCs w:val="30"/>
          <w:highlight w:val="none"/>
          <w:lang w:val="en-US" w:eastAsia="zh-CN"/>
        </w:rPr>
        <w:t>%。</w:t>
      </w:r>
      <w:r>
        <w:rPr>
          <w:rFonts w:hint="eastAsia" w:ascii="仿宋" w:hAnsi="仿宋" w:eastAsia="仿宋" w:cs="仿宋"/>
          <w:b w:val="0"/>
          <w:bCs w:val="0"/>
          <w:color w:val="000000"/>
          <w:spacing w:val="0"/>
          <w:w w:val="100"/>
          <w:position w:val="0"/>
          <w:sz w:val="30"/>
          <w:szCs w:val="30"/>
          <w:highlight w:val="none"/>
          <w:u w:val="none"/>
          <w:lang w:val="en-US" w:eastAsia="zh-CN"/>
        </w:rPr>
        <w:t>根据《中华人民共和国企业破产法》第六十四条第一款规定，债权人会议的决议，由出席会议的有表决权的债权人过半数通过，并且其所代表的债权额占无财产担保债权总额的二分之一以上。但是，本法另有规定的除外。《关于申请对债务人的两家全资子公司进行合并破产清算的议案》的</w:t>
      </w:r>
      <w:r>
        <w:rPr>
          <w:rFonts w:hint="eastAsia" w:ascii="仿宋" w:hAnsi="仿宋" w:eastAsia="仿宋" w:cs="仿宋"/>
          <w:b w:val="0"/>
          <w:bCs w:val="0"/>
          <w:color w:val="000000"/>
          <w:spacing w:val="0"/>
          <w:w w:val="100"/>
          <w:position w:val="0"/>
          <w:sz w:val="30"/>
          <w:szCs w:val="30"/>
          <w:highlight w:val="none"/>
          <w:lang w:val="en-US" w:eastAsia="zh-CN"/>
        </w:rPr>
        <w:t>表决结果为：</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通过 </w:t>
      </w:r>
      <w:r>
        <w:rPr>
          <w:rFonts w:hint="eastAsia" w:ascii="仿宋" w:hAnsi="仿宋" w:eastAsia="仿宋" w:cs="仿宋"/>
          <w:b w:val="0"/>
          <w:bCs w:val="0"/>
          <w:color w:val="000000"/>
          <w:spacing w:val="0"/>
          <w:w w:val="100"/>
          <w:position w:val="0"/>
          <w:sz w:val="30"/>
          <w:szCs w:val="30"/>
          <w:highlight w:val="none"/>
          <w:lang w:val="en-US" w:eastAsia="zh-CN"/>
        </w:rPr>
        <w:t>。</w:t>
      </w:r>
      <w:bookmarkStart w:id="0" w:name="_GoBack"/>
      <w:bookmarkEnd w:id="0"/>
    </w:p>
    <w:p w14:paraId="44EB8FFC">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二、《关于申请对舟山市日新海洋生物科技有限公司进行强制清算的议案》的表决结果</w:t>
      </w:r>
    </w:p>
    <w:p w14:paraId="2020AF4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val="0"/>
          <w:bCs w:val="0"/>
          <w:color w:val="000000"/>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30"/>
          <w:szCs w:val="30"/>
          <w:highlight w:val="none"/>
          <w:lang w:val="en-US" w:eastAsia="zh-CN"/>
        </w:rPr>
        <w:t>经统计，</w:t>
      </w:r>
      <w:r>
        <w:rPr>
          <w:rFonts w:hint="eastAsia" w:ascii="仿宋" w:hAnsi="仿宋" w:eastAsia="仿宋" w:cs="仿宋"/>
          <w:b w:val="0"/>
          <w:bCs w:val="0"/>
          <w:color w:val="000000"/>
          <w:spacing w:val="0"/>
          <w:w w:val="100"/>
          <w:position w:val="0"/>
          <w:sz w:val="30"/>
          <w:szCs w:val="30"/>
          <w:highlight w:val="none"/>
          <w:lang w:val="en-US" w:eastAsia="zh-CN"/>
        </w:rPr>
        <w:t>岀席会议有表决权的债权人共计</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5  </w:t>
      </w:r>
      <w:r>
        <w:rPr>
          <w:rFonts w:hint="eastAsia" w:ascii="仿宋" w:hAnsi="仿宋" w:eastAsia="仿宋" w:cs="仿宋"/>
          <w:b w:val="0"/>
          <w:bCs w:val="0"/>
          <w:color w:val="000000"/>
          <w:spacing w:val="0"/>
          <w:w w:val="100"/>
          <w:position w:val="0"/>
          <w:sz w:val="30"/>
          <w:szCs w:val="30"/>
          <w:highlight w:val="none"/>
          <w:lang w:val="en-US" w:eastAsia="zh-CN"/>
        </w:rPr>
        <w:t>家。经债权人表决，现场提交表决票的有</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3  </w:t>
      </w:r>
      <w:r>
        <w:rPr>
          <w:rFonts w:hint="eastAsia" w:ascii="仿宋" w:hAnsi="仿宋" w:eastAsia="仿宋" w:cs="仿宋"/>
          <w:b w:val="0"/>
          <w:bCs w:val="0"/>
          <w:color w:val="000000"/>
          <w:spacing w:val="0"/>
          <w:w w:val="100"/>
          <w:position w:val="0"/>
          <w:sz w:val="30"/>
          <w:szCs w:val="30"/>
          <w:highlight w:val="none"/>
          <w:u w:val="none"/>
          <w:lang w:val="en-US" w:eastAsia="zh-CN"/>
        </w:rPr>
        <w:t>家债权人，分别是</w:t>
      </w:r>
      <w:r>
        <w:rPr>
          <w:rFonts w:hint="eastAsia" w:ascii="仿宋" w:hAnsi="仿宋" w:eastAsia="仿宋" w:cs="仿宋"/>
          <w:b w:val="0"/>
          <w:bCs w:val="0"/>
          <w:color w:val="000000"/>
          <w:spacing w:val="0"/>
          <w:w w:val="100"/>
          <w:position w:val="0"/>
          <w:sz w:val="30"/>
          <w:szCs w:val="30"/>
          <w:highlight w:val="none"/>
          <w:u w:val="single"/>
          <w:lang w:val="en-US" w:eastAsia="zh-CN"/>
        </w:rPr>
        <w:t>辽宁海通新能源低碳产业股权投资基金有限公司、国家税务总局荣成市税务局、山东乳山农村商业银行股份有限公司</w:t>
      </w:r>
      <w:r>
        <w:rPr>
          <w:rFonts w:hint="eastAsia" w:ascii="仿宋" w:hAnsi="仿宋" w:eastAsia="仿宋" w:cs="仿宋"/>
          <w:b w:val="0"/>
          <w:bCs w:val="0"/>
          <w:color w:val="000000"/>
          <w:spacing w:val="0"/>
          <w:w w:val="100"/>
          <w:position w:val="0"/>
          <w:sz w:val="30"/>
          <w:szCs w:val="30"/>
          <w:highlight w:val="none"/>
          <w:u w:val="none"/>
          <w:lang w:val="en-US" w:eastAsia="zh-CN"/>
        </w:rPr>
        <w:t>；</w:t>
      </w:r>
      <w:r>
        <w:rPr>
          <w:rFonts w:hint="eastAsia" w:ascii="仿宋" w:hAnsi="仿宋" w:eastAsia="仿宋" w:cs="仿宋"/>
          <w:b w:val="0"/>
          <w:bCs w:val="0"/>
          <w:color w:val="000000"/>
          <w:spacing w:val="0"/>
          <w:w w:val="100"/>
          <w:position w:val="0"/>
          <w:sz w:val="30"/>
          <w:szCs w:val="30"/>
          <w:highlight w:val="none"/>
          <w:u w:val="none"/>
          <w:lang w:val="en-US" w:eastAsia="zh-CN"/>
        </w:rPr>
        <w:t xml:space="preserve">会后提交表决票的有 </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2  </w:t>
      </w:r>
      <w:r>
        <w:rPr>
          <w:rFonts w:hint="eastAsia" w:ascii="仿宋" w:hAnsi="仿宋" w:eastAsia="仿宋" w:cs="仿宋"/>
          <w:b w:val="0"/>
          <w:bCs w:val="0"/>
          <w:color w:val="000000"/>
          <w:spacing w:val="0"/>
          <w:w w:val="100"/>
          <w:position w:val="0"/>
          <w:sz w:val="30"/>
          <w:szCs w:val="30"/>
          <w:highlight w:val="none"/>
          <w:u w:val="none"/>
          <w:lang w:val="en-US" w:eastAsia="zh-CN"/>
        </w:rPr>
        <w:t>家债权人，分别是</w:t>
      </w:r>
      <w:r>
        <w:rPr>
          <w:rFonts w:hint="eastAsia" w:ascii="仿宋" w:hAnsi="仿宋" w:eastAsia="仿宋" w:cs="仿宋"/>
          <w:b w:val="0"/>
          <w:bCs w:val="0"/>
          <w:color w:val="000000"/>
          <w:spacing w:val="0"/>
          <w:w w:val="100"/>
          <w:position w:val="0"/>
          <w:sz w:val="30"/>
          <w:szCs w:val="30"/>
          <w:highlight w:val="none"/>
          <w:u w:val="single"/>
          <w:lang w:val="en-US" w:eastAsia="zh-CN"/>
        </w:rPr>
        <w:t>山东荣成农村商业银行股份有限公司龙须岛支行、浙江舟洋创业投资有限公司</w:t>
      </w:r>
      <w:r>
        <w:rPr>
          <w:rFonts w:hint="eastAsia" w:ascii="仿宋" w:hAnsi="仿宋" w:eastAsia="仿宋" w:cs="仿宋"/>
          <w:b w:val="0"/>
          <w:bCs w:val="0"/>
          <w:color w:val="000000"/>
          <w:spacing w:val="0"/>
          <w:w w:val="100"/>
          <w:position w:val="0"/>
          <w:sz w:val="30"/>
          <w:szCs w:val="30"/>
          <w:highlight w:val="none"/>
          <w:u w:val="none"/>
          <w:lang w:val="en-US" w:eastAsia="zh-CN"/>
        </w:rPr>
        <w:t>。其中，</w:t>
      </w:r>
      <w:r>
        <w:rPr>
          <w:rFonts w:hint="eastAsia" w:ascii="仿宋" w:hAnsi="仿宋" w:eastAsia="仿宋" w:cs="仿宋"/>
          <w:b w:val="0"/>
          <w:bCs w:val="0"/>
          <w:color w:val="000000"/>
          <w:spacing w:val="0"/>
          <w:w w:val="100"/>
          <w:position w:val="0"/>
          <w:sz w:val="30"/>
          <w:szCs w:val="30"/>
          <w:highlight w:val="none"/>
          <w:lang w:val="en-US" w:eastAsia="zh-CN"/>
        </w:rPr>
        <w:t>同意本项议案的共计</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4  </w:t>
      </w:r>
      <w:r>
        <w:rPr>
          <w:rFonts w:hint="eastAsia" w:ascii="仿宋" w:hAnsi="仿宋" w:eastAsia="仿宋" w:cs="仿宋"/>
          <w:b w:val="0"/>
          <w:bCs w:val="0"/>
          <w:color w:val="000000"/>
          <w:spacing w:val="0"/>
          <w:w w:val="100"/>
          <w:position w:val="0"/>
          <w:sz w:val="30"/>
          <w:szCs w:val="30"/>
          <w:highlight w:val="none"/>
          <w:lang w:val="en-US" w:eastAsia="zh-CN"/>
        </w:rPr>
        <w:t>家，占出席会议有表决权的债权人</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80   </w:t>
      </w:r>
      <w:r>
        <w:rPr>
          <w:rFonts w:hint="eastAsia" w:ascii="仿宋" w:hAnsi="仿宋" w:eastAsia="仿宋" w:cs="仿宋"/>
          <w:b w:val="0"/>
          <w:bCs w:val="0"/>
          <w:color w:val="000000"/>
          <w:spacing w:val="0"/>
          <w:w w:val="100"/>
          <w:position w:val="0"/>
          <w:sz w:val="30"/>
          <w:szCs w:val="30"/>
          <w:highlight w:val="none"/>
          <w:lang w:val="en-US" w:eastAsia="zh-CN"/>
        </w:rPr>
        <w:t>%，其所代表的债权额为人民币</w:t>
      </w:r>
      <w:r>
        <w:rPr>
          <w:rFonts w:hint="eastAsia" w:ascii="仿宋" w:hAnsi="仿宋" w:eastAsia="仿宋" w:cs="仿宋"/>
          <w:b w:val="0"/>
          <w:bCs w:val="0"/>
          <w:color w:val="000000"/>
          <w:spacing w:val="0"/>
          <w:w w:val="100"/>
          <w:position w:val="0"/>
          <w:sz w:val="30"/>
          <w:szCs w:val="30"/>
          <w:highlight w:val="none"/>
          <w:u w:val="single"/>
          <w:lang w:val="en-US" w:eastAsia="zh-CN"/>
        </w:rPr>
        <w:t>176800323.81</w:t>
      </w:r>
      <w:r>
        <w:rPr>
          <w:rFonts w:hint="eastAsia" w:ascii="仿宋" w:hAnsi="仿宋" w:eastAsia="仿宋" w:cs="仿宋"/>
          <w:b w:val="0"/>
          <w:bCs w:val="0"/>
          <w:color w:val="000000"/>
          <w:spacing w:val="0"/>
          <w:w w:val="100"/>
          <w:position w:val="0"/>
          <w:sz w:val="30"/>
          <w:szCs w:val="30"/>
          <w:highlight w:val="none"/>
          <w:lang w:val="en-US" w:eastAsia="zh-CN"/>
        </w:rPr>
        <w:t>元，占无财产担保债权总额的</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92.23 </w:t>
      </w:r>
      <w:r>
        <w:rPr>
          <w:rFonts w:hint="eastAsia" w:ascii="仿宋" w:hAnsi="仿宋" w:eastAsia="仿宋" w:cs="仿宋"/>
          <w:b w:val="0"/>
          <w:bCs w:val="0"/>
          <w:color w:val="000000"/>
          <w:spacing w:val="0"/>
          <w:w w:val="100"/>
          <w:position w:val="0"/>
          <w:sz w:val="30"/>
          <w:szCs w:val="30"/>
          <w:highlight w:val="none"/>
          <w:lang w:val="en-US" w:eastAsia="zh-CN"/>
        </w:rPr>
        <w:t>%。</w:t>
      </w:r>
      <w:r>
        <w:rPr>
          <w:rFonts w:hint="eastAsia" w:ascii="仿宋" w:hAnsi="仿宋" w:eastAsia="仿宋" w:cs="仿宋"/>
          <w:b w:val="0"/>
          <w:bCs w:val="0"/>
          <w:color w:val="000000"/>
          <w:spacing w:val="0"/>
          <w:w w:val="100"/>
          <w:position w:val="0"/>
          <w:sz w:val="30"/>
          <w:szCs w:val="30"/>
          <w:highlight w:val="none"/>
          <w:u w:val="none"/>
          <w:lang w:val="en-US" w:eastAsia="zh-CN"/>
        </w:rPr>
        <w:t>根据《中华人民共和国企业破产法》第六十四条第一款规定，债权人会议的决议，由出席会议的有表决权的债权人过半数通过，并且其所代表的债权额占无财产担保债权总额的二分之一以上。但是，本法另有规定的除外。</w:t>
      </w:r>
      <w:r>
        <w:rPr>
          <w:rFonts w:hint="eastAsia" w:ascii="仿宋" w:hAnsi="仿宋" w:eastAsia="仿宋" w:cs="仿宋"/>
          <w:b w:val="0"/>
          <w:bCs w:val="0"/>
          <w:color w:val="000000"/>
          <w:spacing w:val="0"/>
          <w:w w:val="100"/>
          <w:position w:val="0"/>
          <w:sz w:val="30"/>
          <w:szCs w:val="30"/>
          <w:highlight w:val="none"/>
          <w:lang w:val="en-US" w:eastAsia="zh-CN"/>
        </w:rPr>
        <w:t>《关于申请对舟山市日新海洋生物科技有限公司进行强制清算的议案》的表决结果为：</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通过  </w:t>
      </w:r>
      <w:r>
        <w:rPr>
          <w:rFonts w:hint="eastAsia" w:ascii="仿宋" w:hAnsi="仿宋" w:eastAsia="仿宋" w:cs="仿宋"/>
          <w:b w:val="0"/>
          <w:bCs w:val="0"/>
          <w:color w:val="000000"/>
          <w:spacing w:val="0"/>
          <w:w w:val="100"/>
          <w:position w:val="0"/>
          <w:sz w:val="30"/>
          <w:szCs w:val="30"/>
          <w:highlight w:val="none"/>
          <w:lang w:val="en-US" w:eastAsia="zh-CN"/>
        </w:rPr>
        <w:t>。</w:t>
      </w:r>
    </w:p>
    <w:p w14:paraId="7077A5B8">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三、《关于债务人的董事因怠于履行清算义务需承担法律责任的处置方案》的表决结果</w:t>
      </w:r>
    </w:p>
    <w:p w14:paraId="697D499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val="0"/>
          <w:bCs w:val="0"/>
          <w:color w:val="auto"/>
          <w:spacing w:val="0"/>
          <w:w w:val="100"/>
          <w:position w:val="0"/>
          <w:sz w:val="30"/>
          <w:szCs w:val="30"/>
          <w:highlight w:val="none"/>
          <w:lang w:val="en-US" w:eastAsia="zh-CN"/>
        </w:rPr>
        <w:t>经统计，</w:t>
      </w:r>
      <w:r>
        <w:rPr>
          <w:rFonts w:hint="eastAsia" w:ascii="仿宋" w:hAnsi="仿宋" w:eastAsia="仿宋" w:cs="仿宋"/>
          <w:b w:val="0"/>
          <w:bCs w:val="0"/>
          <w:color w:val="000000"/>
          <w:spacing w:val="0"/>
          <w:w w:val="100"/>
          <w:position w:val="0"/>
          <w:sz w:val="30"/>
          <w:szCs w:val="30"/>
          <w:highlight w:val="none"/>
          <w:lang w:val="en-US" w:eastAsia="zh-CN"/>
        </w:rPr>
        <w:t>岀席会议有表决权的债权人共计</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5  </w:t>
      </w:r>
      <w:r>
        <w:rPr>
          <w:rFonts w:hint="eastAsia" w:ascii="仿宋" w:hAnsi="仿宋" w:eastAsia="仿宋" w:cs="仿宋"/>
          <w:b w:val="0"/>
          <w:bCs w:val="0"/>
          <w:color w:val="000000"/>
          <w:spacing w:val="0"/>
          <w:w w:val="100"/>
          <w:position w:val="0"/>
          <w:sz w:val="30"/>
          <w:szCs w:val="30"/>
          <w:highlight w:val="none"/>
          <w:lang w:val="en-US" w:eastAsia="zh-CN"/>
        </w:rPr>
        <w:t>家。经债权人表决，现场提交表决票的有</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2  </w:t>
      </w:r>
      <w:r>
        <w:rPr>
          <w:rFonts w:hint="eastAsia" w:ascii="仿宋" w:hAnsi="仿宋" w:eastAsia="仿宋" w:cs="仿宋"/>
          <w:b w:val="0"/>
          <w:bCs w:val="0"/>
          <w:color w:val="000000"/>
          <w:spacing w:val="0"/>
          <w:w w:val="100"/>
          <w:position w:val="0"/>
          <w:sz w:val="30"/>
          <w:szCs w:val="30"/>
          <w:highlight w:val="none"/>
          <w:u w:val="none"/>
          <w:lang w:val="en-US" w:eastAsia="zh-CN"/>
        </w:rPr>
        <w:t>家债权人，分别是</w:t>
      </w:r>
      <w:r>
        <w:rPr>
          <w:rFonts w:hint="eastAsia" w:ascii="仿宋" w:hAnsi="仿宋" w:eastAsia="仿宋" w:cs="仿宋"/>
          <w:b w:val="0"/>
          <w:bCs w:val="0"/>
          <w:color w:val="000000"/>
          <w:spacing w:val="0"/>
          <w:w w:val="100"/>
          <w:position w:val="0"/>
          <w:sz w:val="30"/>
          <w:szCs w:val="30"/>
          <w:highlight w:val="none"/>
          <w:u w:val="single"/>
          <w:lang w:val="en-US" w:eastAsia="zh-CN"/>
        </w:rPr>
        <w:t>国家税务总局荣成市税务局、山东乳山农村商业银行股份有限公司</w:t>
      </w:r>
      <w:r>
        <w:rPr>
          <w:rFonts w:hint="eastAsia" w:ascii="仿宋" w:hAnsi="仿宋" w:eastAsia="仿宋" w:cs="仿宋"/>
          <w:b w:val="0"/>
          <w:bCs w:val="0"/>
          <w:color w:val="000000"/>
          <w:spacing w:val="0"/>
          <w:w w:val="100"/>
          <w:position w:val="0"/>
          <w:sz w:val="30"/>
          <w:szCs w:val="30"/>
          <w:highlight w:val="none"/>
          <w:u w:val="none"/>
          <w:lang w:val="en-US" w:eastAsia="zh-CN"/>
        </w:rPr>
        <w:t>，会后提交表决票的有</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3  </w:t>
      </w:r>
      <w:r>
        <w:rPr>
          <w:rFonts w:hint="eastAsia" w:ascii="仿宋" w:hAnsi="仿宋" w:eastAsia="仿宋" w:cs="仿宋"/>
          <w:b w:val="0"/>
          <w:bCs w:val="0"/>
          <w:color w:val="000000"/>
          <w:spacing w:val="0"/>
          <w:w w:val="100"/>
          <w:position w:val="0"/>
          <w:sz w:val="30"/>
          <w:szCs w:val="30"/>
          <w:highlight w:val="none"/>
          <w:u w:val="none"/>
          <w:lang w:val="en-US" w:eastAsia="zh-CN"/>
        </w:rPr>
        <w:t>家债权人，分别是</w:t>
      </w:r>
      <w:r>
        <w:rPr>
          <w:rFonts w:hint="eastAsia" w:ascii="仿宋" w:hAnsi="仿宋" w:eastAsia="仿宋" w:cs="仿宋"/>
          <w:b w:val="0"/>
          <w:bCs w:val="0"/>
          <w:color w:val="000000"/>
          <w:spacing w:val="0"/>
          <w:w w:val="100"/>
          <w:position w:val="0"/>
          <w:sz w:val="30"/>
          <w:szCs w:val="30"/>
          <w:highlight w:val="none"/>
          <w:u w:val="single"/>
          <w:lang w:val="en-US" w:eastAsia="zh-CN"/>
        </w:rPr>
        <w:t>山东荣成农村商业银行股份有限公司龙须岛支行、浙江舟洋创业投资有限公司、辽宁海通新能源低碳产业股权投资基金有限公司</w:t>
      </w:r>
      <w:r>
        <w:rPr>
          <w:rFonts w:hint="eastAsia" w:ascii="仿宋" w:hAnsi="仿宋" w:eastAsia="仿宋" w:cs="仿宋"/>
          <w:b w:val="0"/>
          <w:bCs w:val="0"/>
          <w:color w:val="000000"/>
          <w:spacing w:val="0"/>
          <w:w w:val="100"/>
          <w:position w:val="0"/>
          <w:sz w:val="30"/>
          <w:szCs w:val="30"/>
          <w:highlight w:val="none"/>
          <w:u w:val="none"/>
          <w:lang w:val="en-US" w:eastAsia="zh-CN"/>
        </w:rPr>
        <w:t>。其中，</w:t>
      </w:r>
      <w:r>
        <w:rPr>
          <w:rFonts w:hint="eastAsia" w:ascii="仿宋" w:hAnsi="仿宋" w:eastAsia="仿宋" w:cs="仿宋"/>
          <w:b w:val="0"/>
          <w:bCs w:val="0"/>
          <w:color w:val="000000"/>
          <w:spacing w:val="0"/>
          <w:w w:val="100"/>
          <w:position w:val="0"/>
          <w:sz w:val="30"/>
          <w:szCs w:val="30"/>
          <w:highlight w:val="none"/>
          <w:lang w:val="en-US" w:eastAsia="zh-CN"/>
        </w:rPr>
        <w:t>同意本项议案的共计</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1 </w:t>
      </w:r>
      <w:r>
        <w:rPr>
          <w:rFonts w:hint="eastAsia" w:ascii="仿宋" w:hAnsi="仿宋" w:eastAsia="仿宋" w:cs="仿宋"/>
          <w:b w:val="0"/>
          <w:bCs w:val="0"/>
          <w:color w:val="000000"/>
          <w:spacing w:val="0"/>
          <w:w w:val="100"/>
          <w:position w:val="0"/>
          <w:sz w:val="30"/>
          <w:szCs w:val="30"/>
          <w:highlight w:val="none"/>
          <w:lang w:val="en-US" w:eastAsia="zh-CN"/>
        </w:rPr>
        <w:t>家，占出席会议有表决权的债权人</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20 </w:t>
      </w:r>
      <w:r>
        <w:rPr>
          <w:rFonts w:hint="eastAsia" w:ascii="仿宋" w:hAnsi="仿宋" w:eastAsia="仿宋" w:cs="仿宋"/>
          <w:b w:val="0"/>
          <w:bCs w:val="0"/>
          <w:color w:val="000000"/>
          <w:spacing w:val="0"/>
          <w:w w:val="100"/>
          <w:position w:val="0"/>
          <w:sz w:val="30"/>
          <w:szCs w:val="30"/>
          <w:highlight w:val="none"/>
          <w:lang w:val="en-US" w:eastAsia="zh-CN"/>
        </w:rPr>
        <w:t>%，其所代表的债权额为人民币</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62621192.63 </w:t>
      </w:r>
      <w:r>
        <w:rPr>
          <w:rFonts w:hint="eastAsia" w:ascii="仿宋" w:hAnsi="仿宋" w:eastAsia="仿宋" w:cs="仿宋"/>
          <w:b w:val="0"/>
          <w:bCs w:val="0"/>
          <w:color w:val="000000"/>
          <w:spacing w:val="0"/>
          <w:w w:val="100"/>
          <w:position w:val="0"/>
          <w:sz w:val="30"/>
          <w:szCs w:val="30"/>
          <w:highlight w:val="none"/>
          <w:lang w:val="en-US" w:eastAsia="zh-CN"/>
        </w:rPr>
        <w:t>元，占无财产担保债权总额的</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31.26  </w:t>
      </w:r>
      <w:r>
        <w:rPr>
          <w:rFonts w:hint="eastAsia" w:ascii="仿宋" w:hAnsi="仿宋" w:eastAsia="仿宋" w:cs="仿宋"/>
          <w:b w:val="0"/>
          <w:bCs w:val="0"/>
          <w:color w:val="000000"/>
          <w:spacing w:val="0"/>
          <w:w w:val="100"/>
          <w:position w:val="0"/>
          <w:sz w:val="30"/>
          <w:szCs w:val="30"/>
          <w:highlight w:val="none"/>
          <w:lang w:val="en-US" w:eastAsia="zh-CN"/>
        </w:rPr>
        <w:t>%。</w:t>
      </w:r>
      <w:r>
        <w:rPr>
          <w:rFonts w:hint="eastAsia" w:ascii="仿宋" w:hAnsi="仿宋" w:eastAsia="仿宋" w:cs="仿宋"/>
          <w:b w:val="0"/>
          <w:bCs w:val="0"/>
          <w:color w:val="000000"/>
          <w:spacing w:val="0"/>
          <w:w w:val="100"/>
          <w:position w:val="0"/>
          <w:sz w:val="30"/>
          <w:szCs w:val="30"/>
          <w:highlight w:val="none"/>
          <w:u w:val="none"/>
          <w:lang w:val="en-US" w:eastAsia="zh-CN"/>
        </w:rPr>
        <w:t>根据《中华人民共和国企业破产法》第六十四条第一款规定，债权人会议的决议，由出席会议的有表决权的债权人过半数通过，并且其所代表的债权额占无财产担保债权总额的二分之一以上。但是，本法另有规定的除外。</w:t>
      </w:r>
      <w:r>
        <w:rPr>
          <w:rFonts w:hint="eastAsia" w:ascii="仿宋" w:hAnsi="仿宋" w:eastAsia="仿宋" w:cs="仿宋"/>
          <w:b w:val="0"/>
          <w:bCs w:val="0"/>
          <w:color w:val="000000"/>
          <w:spacing w:val="0"/>
          <w:w w:val="100"/>
          <w:position w:val="0"/>
          <w:sz w:val="30"/>
          <w:szCs w:val="30"/>
          <w:highlight w:val="none"/>
          <w:lang w:val="en-US" w:eastAsia="zh-CN"/>
        </w:rPr>
        <w:t>《关于债务人的董事因怠于履行清算义务需承担法律责任的处置方案》的表决结果为：</w:t>
      </w:r>
      <w:r>
        <w:rPr>
          <w:rFonts w:hint="eastAsia" w:ascii="仿宋" w:hAnsi="仿宋" w:eastAsia="仿宋" w:cs="仿宋"/>
          <w:b w:val="0"/>
          <w:bCs w:val="0"/>
          <w:color w:val="000000"/>
          <w:spacing w:val="0"/>
          <w:w w:val="100"/>
          <w:position w:val="0"/>
          <w:sz w:val="30"/>
          <w:szCs w:val="30"/>
          <w:highlight w:val="none"/>
          <w:u w:val="single"/>
          <w:lang w:val="en-US" w:eastAsia="zh-CN"/>
        </w:rPr>
        <w:t xml:space="preserve">   未通过 </w:t>
      </w:r>
      <w:r>
        <w:rPr>
          <w:rFonts w:hint="eastAsia" w:ascii="仿宋" w:hAnsi="仿宋" w:eastAsia="仿宋" w:cs="仿宋"/>
          <w:b w:val="0"/>
          <w:bCs w:val="0"/>
          <w:color w:val="000000"/>
          <w:spacing w:val="0"/>
          <w:w w:val="100"/>
          <w:position w:val="0"/>
          <w:sz w:val="30"/>
          <w:szCs w:val="30"/>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6029435E"/>
    <w:rsid w:val="085B49C4"/>
    <w:rsid w:val="09911A3D"/>
    <w:rsid w:val="0E2A3E4A"/>
    <w:rsid w:val="53587AEE"/>
    <w:rsid w:val="6029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1091</Words>
  <Characters>1138</Characters>
  <Lines>0</Lines>
  <Paragraphs>0</Paragraphs>
  <TotalTime>131</TotalTime>
  <ScaleCrop>false</ScaleCrop>
  <LinksUpToDate>false</LinksUpToDate>
  <CharactersWithSpaces>1242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2024-11-18T02:44:00Z</dcterms:created>
  <dc:creator>HiByeGirl</dc:creator>
  <cp:lastModifiedBy>山东钟鼎律师事务所</cp:lastModifiedBy>
  <dcterms:modified xsi:type="dcterms:W3CDTF">2024-11-18T05:49:31Z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7742C82EBBA2413C8A77C5CE86D86E26_13</vt:lpwstr>
  </property>
</Properties>
</file>