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Cs w:val="21"/>
        </w:rPr>
      </w:pPr>
      <w:r>
        <w:rPr>
          <w:rFonts w:hint="eastAsia"/>
          <w:b/>
          <w:szCs w:val="21"/>
        </w:rPr>
        <w:t>附件二：</w:t>
      </w:r>
    </w:p>
    <w:p>
      <w:pPr>
        <w:keepNext w:val="0"/>
        <w:keepLines w:val="0"/>
        <w:pageBreakBefore w:val="0"/>
        <w:widowControl w:val="0"/>
        <w:kinsoku/>
        <w:wordWrap/>
        <w:overflowPunct/>
        <w:topLinePunct w:val="0"/>
        <w:autoSpaceDE/>
        <w:autoSpaceDN/>
        <w:bidi w:val="0"/>
        <w:adjustRightInd/>
        <w:snapToGrid/>
        <w:spacing w:before="156" w:beforeLines="50" w:after="156" w:afterLines="50" w:line="0" w:lineRule="atLeast"/>
        <w:jc w:val="center"/>
        <w:textAlignment w:val="auto"/>
        <w:rPr>
          <w:b/>
          <w:sz w:val="36"/>
          <w:szCs w:val="36"/>
        </w:rPr>
      </w:pPr>
      <w:r>
        <w:rPr>
          <w:rFonts w:hint="eastAsia"/>
          <w:b/>
          <w:sz w:val="36"/>
          <w:szCs w:val="36"/>
        </w:rPr>
        <w:t>威海</w:t>
      </w:r>
      <w:bookmarkStart w:id="0" w:name="_GoBack"/>
      <w:bookmarkEnd w:id="0"/>
      <w:r>
        <w:rPr>
          <w:rFonts w:hint="eastAsia"/>
          <w:b/>
          <w:sz w:val="36"/>
          <w:szCs w:val="36"/>
        </w:rPr>
        <w:t>天一和海洋生物科技股份有限公司</w:t>
      </w:r>
    </w:p>
    <w:p>
      <w:pPr>
        <w:keepNext w:val="0"/>
        <w:keepLines w:val="0"/>
        <w:pageBreakBefore w:val="0"/>
        <w:widowControl w:val="0"/>
        <w:kinsoku/>
        <w:wordWrap/>
        <w:overflowPunct/>
        <w:topLinePunct w:val="0"/>
        <w:autoSpaceDE/>
        <w:autoSpaceDN/>
        <w:bidi w:val="0"/>
        <w:adjustRightInd/>
        <w:snapToGrid/>
        <w:spacing w:before="156" w:beforeLines="50" w:after="156" w:afterLines="50" w:line="0" w:lineRule="atLeast"/>
        <w:jc w:val="center"/>
        <w:textAlignment w:val="auto"/>
        <w:rPr>
          <w:b/>
          <w:sz w:val="36"/>
          <w:szCs w:val="36"/>
        </w:rPr>
      </w:pPr>
      <w:r>
        <w:rPr>
          <w:rFonts w:hint="eastAsia"/>
          <w:b/>
          <w:sz w:val="36"/>
          <w:szCs w:val="36"/>
        </w:rPr>
        <w:t>债权申报材料清单</w:t>
      </w:r>
    </w:p>
    <w:p>
      <w:pPr>
        <w:ind w:right="840" w:firstLine="5280" w:firstLineChars="2200"/>
        <w:rPr>
          <w:b/>
          <w:sz w:val="24"/>
        </w:rPr>
      </w:pPr>
      <w:r>
        <w:rPr>
          <w:rFonts w:hint="eastAsia"/>
          <w:sz w:val="24"/>
        </w:rPr>
        <w:t>债权申报编号：</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69"/>
        <w:gridCol w:w="850"/>
        <w:gridCol w:w="851"/>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500" w:type="dxa"/>
            <w:gridSpan w:val="6"/>
            <w:vAlign w:val="center"/>
          </w:tcPr>
          <w:p>
            <w:pPr>
              <w:jc w:val="left"/>
              <w:rPr>
                <w:bCs/>
                <w:sz w:val="28"/>
                <w:szCs w:val="28"/>
              </w:rPr>
            </w:pPr>
            <w:r>
              <w:rPr>
                <w:rFonts w:hint="eastAsia"/>
                <w:bCs/>
                <w:sz w:val="28"/>
                <w:szCs w:val="28"/>
              </w:rPr>
              <w:t>债权申报人：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jc w:val="center"/>
              <w:rPr>
                <w:bCs/>
                <w:sz w:val="28"/>
                <w:szCs w:val="28"/>
              </w:rPr>
            </w:pPr>
            <w:r>
              <w:rPr>
                <w:rFonts w:hint="eastAsia"/>
                <w:bCs/>
                <w:sz w:val="28"/>
                <w:szCs w:val="28"/>
              </w:rPr>
              <w:t>序号</w:t>
            </w:r>
          </w:p>
        </w:tc>
        <w:tc>
          <w:tcPr>
            <w:tcW w:w="3969" w:type="dxa"/>
            <w:vAlign w:val="center"/>
          </w:tcPr>
          <w:p>
            <w:pPr>
              <w:jc w:val="center"/>
              <w:rPr>
                <w:bCs/>
                <w:sz w:val="28"/>
                <w:szCs w:val="28"/>
              </w:rPr>
            </w:pPr>
            <w:r>
              <w:rPr>
                <w:rFonts w:hint="eastAsia"/>
                <w:bCs/>
                <w:sz w:val="28"/>
                <w:szCs w:val="28"/>
              </w:rPr>
              <w:t>文件名称</w:t>
            </w:r>
          </w:p>
        </w:tc>
        <w:tc>
          <w:tcPr>
            <w:tcW w:w="850" w:type="dxa"/>
            <w:vAlign w:val="center"/>
          </w:tcPr>
          <w:p>
            <w:pPr>
              <w:jc w:val="center"/>
              <w:rPr>
                <w:bCs/>
                <w:sz w:val="28"/>
                <w:szCs w:val="28"/>
              </w:rPr>
            </w:pPr>
            <w:r>
              <w:rPr>
                <w:rFonts w:hint="eastAsia"/>
                <w:bCs/>
                <w:sz w:val="28"/>
                <w:szCs w:val="28"/>
              </w:rPr>
              <w:t>份数</w:t>
            </w:r>
          </w:p>
        </w:tc>
        <w:tc>
          <w:tcPr>
            <w:tcW w:w="851" w:type="dxa"/>
            <w:vAlign w:val="center"/>
          </w:tcPr>
          <w:p>
            <w:pPr>
              <w:jc w:val="center"/>
              <w:rPr>
                <w:bCs/>
                <w:sz w:val="28"/>
                <w:szCs w:val="28"/>
              </w:rPr>
            </w:pPr>
            <w:r>
              <w:rPr>
                <w:rFonts w:hint="eastAsia"/>
                <w:bCs/>
                <w:sz w:val="28"/>
                <w:szCs w:val="28"/>
              </w:rPr>
              <w:t>页数</w:t>
            </w:r>
          </w:p>
        </w:tc>
        <w:tc>
          <w:tcPr>
            <w:tcW w:w="1134" w:type="dxa"/>
            <w:vAlign w:val="center"/>
          </w:tcPr>
          <w:p>
            <w:pPr>
              <w:spacing w:line="0" w:lineRule="atLeast"/>
              <w:jc w:val="center"/>
              <w:rPr>
                <w:bCs/>
                <w:sz w:val="28"/>
                <w:szCs w:val="28"/>
              </w:rPr>
            </w:pPr>
            <w:r>
              <w:rPr>
                <w:rFonts w:hint="eastAsia"/>
                <w:bCs/>
                <w:sz w:val="28"/>
                <w:szCs w:val="28"/>
              </w:rPr>
              <w:t>原件或</w:t>
            </w:r>
          </w:p>
          <w:p>
            <w:pPr>
              <w:spacing w:line="0" w:lineRule="atLeast"/>
              <w:jc w:val="center"/>
              <w:rPr>
                <w:bCs/>
                <w:sz w:val="28"/>
                <w:szCs w:val="28"/>
              </w:rPr>
            </w:pPr>
            <w:r>
              <w:rPr>
                <w:rFonts w:hint="eastAsia"/>
                <w:bCs/>
                <w:sz w:val="28"/>
                <w:szCs w:val="28"/>
              </w:rPr>
              <w:t>复印件</w:t>
            </w:r>
          </w:p>
        </w:tc>
        <w:tc>
          <w:tcPr>
            <w:tcW w:w="850" w:type="dxa"/>
            <w:vAlign w:val="center"/>
          </w:tcPr>
          <w:p>
            <w:pPr>
              <w:jc w:val="center"/>
              <w:rPr>
                <w:bCs/>
                <w:sz w:val="28"/>
                <w:szCs w:val="28"/>
              </w:rPr>
            </w:pPr>
            <w:r>
              <w:rPr>
                <w:rFonts w:hint="eastAsia"/>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pPr>
              <w:jc w:val="center"/>
              <w:rPr>
                <w:bCs/>
                <w:sz w:val="24"/>
              </w:rPr>
            </w:pPr>
            <w:r>
              <w:rPr>
                <w:rFonts w:hint="eastAsia"/>
                <w:bCs/>
                <w:sz w:val="24"/>
              </w:rPr>
              <w:t>1</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2</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3</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4</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pPr>
              <w:jc w:val="center"/>
              <w:rPr>
                <w:bCs/>
                <w:sz w:val="24"/>
              </w:rPr>
            </w:pPr>
            <w:r>
              <w:rPr>
                <w:rFonts w:hint="eastAsia"/>
                <w:bCs/>
                <w:sz w:val="24"/>
              </w:rPr>
              <w:t>5</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6</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7</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8</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9</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1</w:t>
            </w:r>
            <w:r>
              <w:rPr>
                <w:bCs/>
                <w:sz w:val="24"/>
              </w:rPr>
              <w:t>0</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1</w:t>
            </w:r>
            <w:r>
              <w:rPr>
                <w:bCs/>
                <w:sz w:val="24"/>
              </w:rPr>
              <w:t>1</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1</w:t>
            </w:r>
            <w:r>
              <w:rPr>
                <w:bCs/>
                <w:sz w:val="24"/>
              </w:rPr>
              <w:t>3</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00" w:type="dxa"/>
            <w:gridSpan w:val="6"/>
            <w:vAlign w:val="center"/>
          </w:tcPr>
          <w:p>
            <w:pPr>
              <w:rPr>
                <w:b/>
                <w:bCs/>
                <w:sz w:val="24"/>
              </w:rPr>
            </w:pPr>
            <w:r>
              <w:rPr>
                <w:rFonts w:hint="eastAsia"/>
                <w:b/>
                <w:bCs/>
                <w:sz w:val="24"/>
              </w:rPr>
              <w:t>*申报人声明：申报人所提交的所有申报债权文件中的复印件均与原件一致，不存在变造、伪造等情形，否则愿意承担由此产生的法律责任。</w:t>
            </w:r>
          </w:p>
          <w:p>
            <w:pPr>
              <w:rPr>
                <w:sz w:val="24"/>
              </w:rPr>
            </w:pPr>
            <w:r>
              <w:rPr>
                <w:rFonts w:hint="eastAsia"/>
                <w:b/>
                <w:bCs/>
                <w:sz w:val="24"/>
              </w:rPr>
              <w:t>*管理人声明：本次申报债权文件的接收不代表管理人对申报人申报的债权以及提交文件资料真实性、合法性及关联性的确认。</w:t>
            </w:r>
          </w:p>
        </w:tc>
      </w:tr>
    </w:tbl>
    <w:p>
      <w:pPr>
        <w:rPr>
          <w:rFonts w:ascii="宋体" w:hAnsi="宋体"/>
          <w:sz w:val="24"/>
        </w:rPr>
      </w:pPr>
      <w:r>
        <w:rPr>
          <w:rFonts w:hint="eastAsia" w:ascii="宋体" w:hAnsi="宋体"/>
          <w:sz w:val="24"/>
        </w:rPr>
        <w:t xml:space="preserve"> </w:t>
      </w:r>
    </w:p>
    <w:p>
      <w:pPr>
        <w:ind w:right="960" w:firstLine="1440" w:firstLineChars="600"/>
        <w:jc w:val="center"/>
        <w:rPr>
          <w:rFonts w:ascii="宋体" w:hAnsi="宋体"/>
          <w:sz w:val="24"/>
        </w:rPr>
      </w:pPr>
      <w:r>
        <w:rPr>
          <w:rFonts w:hint="eastAsia" w:ascii="宋体" w:hAnsi="宋体"/>
          <w:sz w:val="24"/>
        </w:rPr>
        <w:t xml:space="preserve"> </w:t>
      </w:r>
      <w:r>
        <w:rPr>
          <w:rFonts w:ascii="宋体" w:hAnsi="宋体"/>
          <w:sz w:val="24"/>
        </w:rPr>
        <w:t xml:space="preserve">                            </w:t>
      </w:r>
    </w:p>
    <w:p>
      <w:pPr>
        <w:ind w:right="960" w:firstLine="1440" w:firstLineChars="600"/>
        <w:jc w:val="center"/>
        <w:rPr>
          <w:rFonts w:ascii="宋体" w:hAnsi="宋体"/>
          <w:sz w:val="24"/>
        </w:rPr>
      </w:pPr>
      <w:r>
        <w:rPr>
          <w:rFonts w:ascii="宋体" w:hAnsi="宋体"/>
          <w:sz w:val="24"/>
        </w:rPr>
        <w:t xml:space="preserve">                            </w:t>
      </w:r>
      <w:r>
        <w:rPr>
          <w:rFonts w:hint="eastAsia" w:ascii="宋体" w:hAnsi="宋体"/>
          <w:sz w:val="24"/>
        </w:rPr>
        <w:t xml:space="preserve">申报人（签字或盖章）：                          </w:t>
      </w:r>
    </w:p>
    <w:p>
      <w:pPr>
        <w:ind w:firstLine="435"/>
        <w:jc w:val="righ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ind w:right="480" w:firstLine="435"/>
        <w:jc w:val="right"/>
        <w:rPr>
          <w:rFonts w:ascii="宋体" w:hAnsi="宋体"/>
          <w:sz w:val="24"/>
        </w:rPr>
      </w:pPr>
      <w:r>
        <w:rPr>
          <w:rFonts w:hint="eastAsia" w:ascii="宋体" w:hAnsi="宋体"/>
          <w:sz w:val="24"/>
        </w:rPr>
        <w:t>申报日期：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sectPr>
      <w:headerReference r:id="rId3" w:type="default"/>
      <w:footerReference r:id="rId4" w:type="default"/>
      <w:pgSz w:w="11906" w:h="16838"/>
      <w:pgMar w:top="1440" w:right="1800" w:bottom="1440" w:left="1800" w:header="964"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jc w:val="right"/>
      <w:rPr>
        <w:rFonts w:eastAsia="仿宋_GB2312"/>
        <w:sz w:val="21"/>
        <w:szCs w:val="21"/>
      </w:rPr>
    </w:pPr>
    <w:r>
      <w:rPr>
        <w:rFonts w:eastAsia="仿宋_GB2312"/>
        <w:sz w:val="21"/>
        <w:szCs w:val="21"/>
      </w:rPr>
      <w:t xml:space="preserve">                                </w:t>
    </w:r>
  </w:p>
  <w:p>
    <w:pPr>
      <w:pStyle w:val="3"/>
    </w:pP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43"/>
        <w:tab w:val="center" w:pos="6312"/>
      </w:tabs>
      <w:jc w:val="left"/>
      <w:rPr>
        <w:rFonts w:ascii="仿宋_GB2312" w:hAnsi="华文楷体" w:eastAsia="仿宋_GB2312"/>
        <w:sz w:val="21"/>
        <w:szCs w:val="21"/>
      </w:rPr>
    </w:pPr>
    <w:r>
      <w:rPr>
        <w:rFonts w:ascii="仿宋_GB2312" w:hAnsi="华文楷体" w:eastAsia="仿宋_GB2312"/>
        <w:sz w:val="21"/>
        <w:szCs w:val="21"/>
      </w:rPr>
      <w:drawing>
        <wp:inline distT="0" distB="0" distL="0" distR="0">
          <wp:extent cx="231775" cy="231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ascii="仿宋_GB2312" w:hAnsi="华文楷体" w:eastAsia="仿宋_GB2312"/>
        <w:sz w:val="18"/>
        <w:szCs w:val="18"/>
      </w:rPr>
      <w:t xml:space="preserve"> </w:t>
    </w:r>
    <w:r>
      <w:rPr>
        <w:rFonts w:hint="eastAsia" w:ascii="仿宋_GB2312" w:hAnsi="华文楷体" w:eastAsia="仿宋_GB2312"/>
        <w:sz w:val="18"/>
        <w:szCs w:val="18"/>
        <w:lang w:val="en-US" w:eastAsia="zh-CN"/>
      </w:rPr>
      <w:t xml:space="preserve">  </w:t>
    </w:r>
    <w:r>
      <w:rPr>
        <w:rFonts w:hint="eastAsia" w:ascii="隶书" w:hAnsi="华文楷体" w:eastAsia="隶书"/>
        <w:sz w:val="18"/>
        <w:szCs w:val="18"/>
      </w:rPr>
      <w:t>威海天一和海洋生物科技股份有限公司管理人债权申报材料清单</w:t>
    </w:r>
    <w:r>
      <w:rPr>
        <w:rFonts w:hint="eastAsia" w:ascii="仿宋_GB2312" w:hAnsi="华文楷体" w:eastAsia="仿宋_GB2312"/>
        <w:sz w:val="21"/>
        <w:szCs w:val="21"/>
      </w:rPr>
      <w:t xml:space="preserve"> </w:t>
    </w:r>
    <w:r>
      <w:rPr>
        <w:rFonts w:ascii="仿宋_GB2312" w:hAnsi="华文楷体" w:eastAsia="仿宋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741B1D"/>
    <w:rsid w:val="00000614"/>
    <w:rsid w:val="001A0DF0"/>
    <w:rsid w:val="001A5AA0"/>
    <w:rsid w:val="002203ED"/>
    <w:rsid w:val="00220843"/>
    <w:rsid w:val="0022138F"/>
    <w:rsid w:val="002C44C4"/>
    <w:rsid w:val="002E6350"/>
    <w:rsid w:val="004633BE"/>
    <w:rsid w:val="00497AB0"/>
    <w:rsid w:val="00513C6B"/>
    <w:rsid w:val="005D26AC"/>
    <w:rsid w:val="005E6C87"/>
    <w:rsid w:val="00641F81"/>
    <w:rsid w:val="00661360"/>
    <w:rsid w:val="006A4C3C"/>
    <w:rsid w:val="00741B1D"/>
    <w:rsid w:val="00750EFD"/>
    <w:rsid w:val="0079682D"/>
    <w:rsid w:val="00796D15"/>
    <w:rsid w:val="007A0387"/>
    <w:rsid w:val="007D0941"/>
    <w:rsid w:val="007E273E"/>
    <w:rsid w:val="00955829"/>
    <w:rsid w:val="009B2125"/>
    <w:rsid w:val="00A06A9D"/>
    <w:rsid w:val="00A30638"/>
    <w:rsid w:val="00B328A0"/>
    <w:rsid w:val="00B61E8F"/>
    <w:rsid w:val="00B80B6F"/>
    <w:rsid w:val="00CD5D56"/>
    <w:rsid w:val="00D36A7A"/>
    <w:rsid w:val="00DC2E3E"/>
    <w:rsid w:val="00EC2070"/>
    <w:rsid w:val="0F3C5F34"/>
    <w:rsid w:val="1AFC3711"/>
    <w:rsid w:val="22D55542"/>
    <w:rsid w:val="32F6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6E06-67E6-4C32-A621-BCE9CE9DB7D5}">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377</Characters>
  <Lines>3</Lines>
  <Paragraphs>1</Paragraphs>
  <TotalTime>2</TotalTime>
  <ScaleCrop>false</ScaleCrop>
  <LinksUpToDate>false</LinksUpToDate>
  <CharactersWithSpaces>442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2022-01-07T05:58:00Z</dcterms:created>
  <dc:creator>DELL</dc:creator>
  <cp:lastModifiedBy>山东钟鼎律师事务所</cp:lastModifiedBy>
  <dcterms:modified xsi:type="dcterms:W3CDTF">2023-09-02T02:16:54Z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31A129BDB8E44DF381EDDA74C93089C0_13</vt:lpwstr>
  </property>
</Properties>
</file>