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D9CF"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p w14:paraId="177E221E">
      <w:pPr>
        <w:rPr>
          <w:rFonts w:hint="eastAsia" w:ascii="仿宋" w:hAnsi="仿宋" w:eastAsia="仿宋" w:cs="仿宋"/>
          <w:lang w:val="en-US" w:eastAsia="zh-CN"/>
        </w:rPr>
      </w:pPr>
    </w:p>
    <w:tbl>
      <w:tblPr>
        <w:tblStyle w:val="4"/>
        <w:tblW w:w="50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52"/>
        <w:gridCol w:w="2256"/>
        <w:gridCol w:w="1067"/>
        <w:gridCol w:w="1361"/>
        <w:gridCol w:w="1322"/>
        <w:gridCol w:w="1321"/>
      </w:tblGrid>
      <w:tr w14:paraId="433E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8B2D">
            <w:pPr>
              <w:ind w:firstLine="643" w:firstLineChars="2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破产财产分配明细表（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第二次）</w:t>
            </w:r>
          </w:p>
        </w:tc>
      </w:tr>
      <w:tr w14:paraId="556F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债权编号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债权人名称/姓名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债权</w:t>
            </w:r>
          </w:p>
          <w:p w14:paraId="0663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种类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申报</w:t>
            </w:r>
          </w:p>
          <w:p w14:paraId="4C19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债权金额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确定</w:t>
            </w:r>
          </w:p>
          <w:p w14:paraId="236C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债权金额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分配金额</w:t>
            </w:r>
          </w:p>
        </w:tc>
      </w:tr>
      <w:tr w14:paraId="08C0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E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3名职工债权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3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  <w:t>经济</w:t>
            </w:r>
          </w:p>
          <w:p w14:paraId="10F8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  <w:t>补偿金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4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9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317,933.03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317,933.03</w:t>
            </w:r>
          </w:p>
        </w:tc>
      </w:tr>
      <w:tr w14:paraId="0EFE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1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default" w:ascii="仿宋" w:hAnsi="仿宋" w:eastAsia="仿宋" w:cs="仿宋"/>
                <w:spacing w:val="0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pacing w:val="0"/>
                <w:lang w:val="en-US" w:eastAsia="zh-CN" w:bidi="ar"/>
              </w:rPr>
              <w:t>04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0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  <w:t>威海交通运输集团有限公司客运分公司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车辆     租赁费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7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pacing w:val="-11"/>
                <w:sz w:val="20"/>
                <w:szCs w:val="20"/>
                <w:highlight w:val="none"/>
                <w:lang w:val="en-US" w:eastAsia="zh-CN" w:bidi="ar"/>
              </w:rPr>
              <w:t>758,607.60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706,700.00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293,803.46 </w:t>
            </w:r>
          </w:p>
        </w:tc>
      </w:tr>
      <w:tr w14:paraId="55A6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4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default" w:ascii="仿宋" w:hAnsi="仿宋" w:eastAsia="仿宋" w:cs="仿宋"/>
                <w:spacing w:val="0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pacing w:val="0"/>
                <w:lang w:val="en-US" w:eastAsia="zh-CN" w:bidi="ar"/>
              </w:rPr>
              <w:t>05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8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  <w:t>威海交通运输集团有限公司寨子加油站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  <w:t>货款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913,585.96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2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851,074.00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353,825.50</w:t>
            </w:r>
          </w:p>
        </w:tc>
      </w:tr>
      <w:tr w14:paraId="427D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default" w:ascii="仿宋" w:hAnsi="仿宋" w:eastAsia="仿宋" w:cs="仿宋"/>
                <w:spacing w:val="0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pacing w:val="0"/>
                <w:lang w:val="en-US" w:eastAsia="zh-CN" w:bidi="ar"/>
              </w:rPr>
              <w:t>06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F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  <w:t>威海交通运输集团有限公司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  <w:t>工程款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D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652,359.34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B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618,734.42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257,232.65</w:t>
            </w:r>
          </w:p>
        </w:tc>
      </w:tr>
      <w:tr w14:paraId="3810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default" w:ascii="仿宋" w:hAnsi="仿宋" w:eastAsia="仿宋" w:cs="仿宋"/>
                <w:spacing w:val="0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pacing w:val="0"/>
                <w:lang w:val="en-US" w:eastAsia="zh-CN" w:bidi="ar"/>
              </w:rPr>
              <w:t>10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  <w:t>威海交通运输集团有限公司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pacing w:val="-11"/>
                <w:lang w:val="en-US" w:eastAsia="zh-CN" w:bidi="ar"/>
              </w:rPr>
              <w:t>欠款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9,641,266.56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3D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9,528,512.34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11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3,961,383.72</w:t>
            </w:r>
          </w:p>
        </w:tc>
      </w:tr>
    </w:tbl>
    <w:p w14:paraId="2C43C275">
      <w:pPr>
        <w:rPr>
          <w:rFonts w:hint="eastAsia" w:ascii="仿宋" w:hAnsi="仿宋" w:eastAsia="仿宋" w:cs="仿宋"/>
          <w:spacing w:val="-1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077" w:footer="107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36549"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F4B0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0F4B0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257165" cy="2984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5257165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3A278">
                          <w:pPr>
                            <w:rPr>
                              <w:rFonts w:hint="eastAsia" w:ascii="隶书" w:hAnsi="隶书" w:eastAsia="隶书" w:cs="隶书"/>
                              <w:color w:val="auto"/>
                              <w:spacing w:val="-17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隶书" w:hAnsi="隶书" w:eastAsia="隶书" w:cs="隶书"/>
                              <w:color w:val="auto"/>
                              <w:spacing w:val="-17"/>
                              <w:sz w:val="18"/>
                              <w:szCs w:val="18"/>
                              <w:lang w:val="en-US" w:eastAsia="zh-CN"/>
                            </w:rPr>
                            <w:t>地址 ：山东省威海市青岛北路24号民航大厦四层    电话 ：0631-3660777  5303303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769.9pt;height:23.5pt;width:413.95pt;mso-position-horizontal-relative:page;mso-position-vertical-relative:page;z-index:251660288;mso-width-relative:page;mso-height-relative:page;" filled="f" stroked="f" coordsize="21600,21600" o:gfxdata="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W324nWAAAABAEAAA8AAAAAAAAAAQAgAAAA&#10;IgAAAGRycy9kb3ducmV2LnhtbFBLAQIUABQAAAAIAIdO4kDwqN42RgIAAHIEAAAOAAAAAAAAAAEA&#10;IAAAACUBAABkcnMvZTJvRG9jLnhtbFBLBQYAAAAABgAGAFkBAADd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E23A278">
                    <w:pPr>
                      <w:rPr>
                        <w:rFonts w:hint="eastAsia" w:ascii="隶书" w:hAnsi="隶书" w:eastAsia="隶书" w:cs="隶书"/>
                        <w:color w:val="auto"/>
                        <w:spacing w:val="-17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隶书" w:hAnsi="隶书" w:eastAsia="隶书" w:cs="隶书"/>
                        <w:color w:val="auto"/>
                        <w:spacing w:val="-17"/>
                        <w:sz w:val="18"/>
                        <w:szCs w:val="18"/>
                        <w:lang w:val="en-US" w:eastAsia="zh-CN"/>
                      </w:rPr>
                      <w:t>地址 ：山东省威海市青岛北路24号民航大厦四层    电话 ：0631-3660777  5303303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6350" r="1905" b="762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70.4pt;height:0pt;width:418.3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7jyGc&#10;zwAAAAIBAAAPAAAAAAAAAAEAIAAAACIAAABkcnMvZG93bnJldi54bWxQSwECFAAUAAAACACHTuJA&#10;F49pAfEBAAC+AwAADgAAAAAAAAABACAAAAAeAQAAZHJzL2Uyb0RvYy54bWxQSwUGAAAAAAYABgBZ&#10;AQAAgQUAAAAA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68639">
    <w:pPr>
      <w:pStyle w:val="3"/>
      <w:pBdr>
        <w:bottom w:val="thinThickMediumGap" w:color="auto" w:sz="18" w:space="1"/>
      </w:pBdr>
      <w:rPr>
        <w:rFonts w:hint="eastAsia" w:ascii="隶书" w:hAnsi="隶书" w:eastAsia="隶书" w:cs="隶书"/>
        <w:sz w:val="18"/>
        <w:szCs w:val="18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271145" cy="239395"/>
          <wp:effectExtent l="0" t="0" r="5080" b="8255"/>
          <wp:docPr id="2" name="图片 2" descr="钟鼎律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钟鼎律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145" cy="23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威海市汽车综合性能检测中心有限公司管理人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jFiYmU3Yzk0NmFlMThhN2Q4ZjU1NmQxOTg3NzMifQ=="/>
  </w:docVars>
  <w:rsids>
    <w:rsidRoot w:val="30A62241"/>
    <w:rsid w:val="0D9F4266"/>
    <w:rsid w:val="1E0B0CCA"/>
    <w:rsid w:val="20A47F1D"/>
    <w:rsid w:val="30A62241"/>
    <w:rsid w:val="706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2"/>
    <w:basedOn w:val="1"/>
    <w:qFormat/>
    <w:uiPriority w:val="0"/>
    <w:pPr>
      <w:spacing w:line="587" w:lineRule="exact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after="340" w:line="480" w:lineRule="auto"/>
      <w:ind w:firstLine="400"/>
    </w:pPr>
    <w:rPr>
      <w:rFonts w:ascii="宋体" w:hAnsi="宋体" w:eastAsia="宋体" w:cs="宋体"/>
      <w:color w:val="11121C"/>
      <w:sz w:val="26"/>
      <w:szCs w:val="26"/>
      <w:lang w:val="zh-TW" w:eastAsia="zh-TW" w:bidi="zh-TW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823</Characters>
  <Lines>0</Lines>
  <Paragraphs>0</Paragraphs>
  <TotalTime>11</TotalTime>
  <ScaleCrop>false</ScaleCrop>
  <LinksUpToDate>false</LinksUpToDate>
  <CharactersWithSpaces>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2024-09-05T00:06:00Z</dcterms:created>
  <dc:creator>山东钟鼎律师事务所</dc:creator>
  <cp:lastModifiedBy>山东钟鼎律师事务所</cp:lastModifiedBy>
  <dcterms:modified xsi:type="dcterms:W3CDTF">2025-01-24T01:48:22Z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E97C5FE31772449F86996183B87608A7_13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