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634"/>
        <w:tblW w:w="8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5977"/>
      </w:tblGrid>
      <w:tr w14:paraId="1D604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8B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债权申报人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银行账号及</w:t>
            </w:r>
            <w:r>
              <w:rPr>
                <w:rFonts w:hint="eastAsia" w:ascii="宋体" w:hAnsi="宋体"/>
                <w:sz w:val="36"/>
                <w:szCs w:val="36"/>
              </w:rPr>
              <w:t>联系信息确认书</w:t>
            </w:r>
          </w:p>
        </w:tc>
      </w:tr>
      <w:tr w14:paraId="0ADCA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88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</w:t>
            </w:r>
          </w:p>
        </w:tc>
        <w:tc>
          <w:tcPr>
            <w:tcW w:w="5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61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6B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DF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5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5D3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户名：</w:t>
            </w:r>
          </w:p>
        </w:tc>
      </w:tr>
      <w:tr w14:paraId="5DAC8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4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开户行：</w:t>
            </w:r>
          </w:p>
        </w:tc>
      </w:tr>
      <w:tr w14:paraId="76361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4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AEA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账号：</w:t>
            </w:r>
          </w:p>
        </w:tc>
      </w:tr>
      <w:tr w14:paraId="31831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6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债权人提供的地址及联系方式</w:t>
            </w:r>
          </w:p>
        </w:tc>
        <w:tc>
          <w:tcPr>
            <w:tcW w:w="5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B90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 ：</w:t>
            </w:r>
          </w:p>
        </w:tc>
      </w:tr>
      <w:tr w14:paraId="4D3E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7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41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邮编：</w:t>
            </w:r>
          </w:p>
        </w:tc>
      </w:tr>
      <w:tr w14:paraId="19D8D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5F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558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</w:tr>
      <w:tr w14:paraId="07F30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BF59C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电话（移动电话）：</w:t>
            </w:r>
          </w:p>
        </w:tc>
      </w:tr>
      <w:tr w14:paraId="3964E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0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E8509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电子邮箱：</w:t>
            </w:r>
          </w:p>
        </w:tc>
      </w:tr>
      <w:tr w14:paraId="4725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15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E23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其他联系方式：</w:t>
            </w:r>
          </w:p>
        </w:tc>
      </w:tr>
      <w:tr w14:paraId="7B2DF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E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债权人对地址及联系方式的确认</w:t>
            </w:r>
          </w:p>
        </w:tc>
        <w:tc>
          <w:tcPr>
            <w:tcW w:w="5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46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1F407B3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本人/本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保证以上填写信息准确、有效，并同意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清算组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清算组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官方网站（h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ttp://www.sdzhongdinglaw.com）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、电话、短信、邮件等任意方式之一发布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与自行清算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关的全部法律文书以及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通知，若通讯地址、联系方式、收款银行信息发生变更，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本人/本单位承诺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于变更当日以书面形式及时通知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清算组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。否则，同意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清算组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仍按原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收款银行信息、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方式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法律文书及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支付相关债权分配款项，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由此产生的一切不利法律后果由本人/本公司自行承担。</w:t>
            </w:r>
          </w:p>
          <w:p w14:paraId="5E50553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E4C9457">
            <w:pPr>
              <w:widowControl/>
              <w:ind w:left="3600" w:hanging="3600" w:hangingChars="15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债权人签名捺手印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自然人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加盖公章（法人单位）：</w:t>
            </w:r>
          </w:p>
          <w:p w14:paraId="322E36E7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  </w:t>
            </w:r>
          </w:p>
          <w:p w14:paraId="66F98CFE">
            <w:pPr>
              <w:widowControl/>
              <w:ind w:firstLine="1680" w:firstLineChars="70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7A45AE8">
            <w:pPr>
              <w:widowControl/>
              <w:ind w:firstLine="1680" w:firstLineChars="7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5AA25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FA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5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B9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2D3CDE70"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附件</w:t>
      </w:r>
      <w:r>
        <w:rPr>
          <w:rFonts w:hint="eastAsia" w:ascii="仿宋" w:hAnsi="仿宋" w:eastAsia="仿宋" w:cs="仿宋"/>
          <w:b/>
          <w:bCs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</w:rPr>
        <w:t>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EF29E">
    <w:pPr>
      <w:pStyle w:val="4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 w14:paraId="7DB2C21C">
    <w:pPr>
      <w:pStyle w:val="3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  <w:r>
      <w:rPr>
        <w:rFonts w:eastAsia="仿宋_GB2312"/>
        <w:sz w:val="21"/>
        <w:szCs w:val="21"/>
      </w:rPr>
      <w:t xml:space="preserve">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1DDE8">
    <w:pPr>
      <w:pStyle w:val="4"/>
      <w:jc w:val="right"/>
      <w:rPr>
        <w:sz w:val="18"/>
        <w:szCs w:val="18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>中科（威海）海洋生物产业研究院有限公司</w:t>
    </w:r>
    <w:r>
      <w:rPr>
        <w:rFonts w:hint="eastAsia" w:ascii="隶书" w:hAnsi="华文楷体" w:eastAsia="隶书"/>
        <w:sz w:val="18"/>
        <w:szCs w:val="18"/>
      </w:rPr>
      <w:t>债权申报人</w:t>
    </w:r>
    <w:r>
      <w:rPr>
        <w:rFonts w:hint="eastAsia" w:ascii="隶书" w:hAnsi="华文楷体" w:eastAsia="隶书"/>
        <w:sz w:val="18"/>
        <w:szCs w:val="18"/>
        <w:lang w:val="en-US" w:eastAsia="zh-CN"/>
      </w:rPr>
      <w:t>银行账号及</w:t>
    </w:r>
    <w:r>
      <w:rPr>
        <w:rFonts w:hint="eastAsia" w:ascii="隶书" w:hAnsi="华文楷体" w:eastAsia="隶书"/>
        <w:sz w:val="18"/>
        <w:szCs w:val="18"/>
      </w:rPr>
      <w:t>联系信息确认书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12320A"/>
    <w:rsid w:val="0012320A"/>
    <w:rsid w:val="001B6329"/>
    <w:rsid w:val="00287DC5"/>
    <w:rsid w:val="002B3E04"/>
    <w:rsid w:val="002C0461"/>
    <w:rsid w:val="003E7C08"/>
    <w:rsid w:val="0040638F"/>
    <w:rsid w:val="004845A2"/>
    <w:rsid w:val="00564EC7"/>
    <w:rsid w:val="00571883"/>
    <w:rsid w:val="006225D2"/>
    <w:rsid w:val="00654C7F"/>
    <w:rsid w:val="00772E62"/>
    <w:rsid w:val="008066EB"/>
    <w:rsid w:val="008722E6"/>
    <w:rsid w:val="008B15C8"/>
    <w:rsid w:val="00985D03"/>
    <w:rsid w:val="00B418D6"/>
    <w:rsid w:val="00B5511A"/>
    <w:rsid w:val="00DD1207"/>
    <w:rsid w:val="00DE01B4"/>
    <w:rsid w:val="00E108FD"/>
    <w:rsid w:val="00E2353A"/>
    <w:rsid w:val="00E807D7"/>
    <w:rsid w:val="00E97B0A"/>
    <w:rsid w:val="00EC2070"/>
    <w:rsid w:val="00ED55DA"/>
    <w:rsid w:val="00F350B9"/>
    <w:rsid w:val="13FB68DD"/>
    <w:rsid w:val="14ED2C64"/>
    <w:rsid w:val="19DD2A7D"/>
    <w:rsid w:val="1C1A25A1"/>
    <w:rsid w:val="276460F3"/>
    <w:rsid w:val="5B0449C5"/>
    <w:rsid w:val="5CF5102D"/>
    <w:rsid w:val="6C8B0A1F"/>
    <w:rsid w:val="71671C99"/>
    <w:rsid w:val="745A58FE"/>
    <w:rsid w:val="78280663"/>
    <w:rsid w:val="7BF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345</Characters>
  <Lines>2</Lines>
  <Paragraphs>1</Paragraphs>
  <TotalTime>1</TotalTime>
  <ScaleCrop>false</ScaleCrop>
  <LinksUpToDate>false</LinksUpToDate>
  <CharactersWithSpaces>368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2022-01-07T06:54:00Z</dcterms:created>
  <dc:creator>DELL</dc:creator>
  <cp:lastModifiedBy>山东钟鼎律师事务所</cp:lastModifiedBy>
  <dcterms:modified xsi:type="dcterms:W3CDTF">2025-01-15T01:54:30Z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277CF1D143E24A7E98C8D75661B25415_13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