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7983C">
      <w:pPr>
        <w:jc w:val="left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附件</w:t>
      </w:r>
      <w:r>
        <w:rPr>
          <w:rFonts w:hint="eastAsia" w:ascii="仿宋" w:hAnsi="仿宋" w:eastAsia="仿宋" w:cs="仿宋"/>
          <w:b/>
          <w:szCs w:val="21"/>
          <w:lang w:val="en-US" w:eastAsia="zh-CN"/>
        </w:rPr>
        <w:t>一</w:t>
      </w:r>
      <w:r>
        <w:rPr>
          <w:rFonts w:hint="eastAsia" w:ascii="仿宋" w:hAnsi="仿宋" w:eastAsia="仿宋" w:cs="仿宋"/>
          <w:b/>
          <w:szCs w:val="21"/>
        </w:rPr>
        <w:t>：</w:t>
      </w:r>
    </w:p>
    <w:p w14:paraId="5D05E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afterLines="50" w:line="0" w:lineRule="atLeas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中科（威海）海洋生物产业研究院有限公司</w:t>
      </w:r>
    </w:p>
    <w:p w14:paraId="0E528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0" w:lineRule="atLeas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债权申报材料清单</w:t>
      </w:r>
      <w:bookmarkStart w:id="0" w:name="_GoBack"/>
      <w:bookmarkEnd w:id="0"/>
    </w:p>
    <w:p w14:paraId="41D4EB2B">
      <w:pPr>
        <w:ind w:right="840" w:firstLine="5280" w:firstLineChars="2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债权申报编号：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69"/>
        <w:gridCol w:w="850"/>
        <w:gridCol w:w="851"/>
        <w:gridCol w:w="1134"/>
        <w:gridCol w:w="850"/>
      </w:tblGrid>
      <w:tr w14:paraId="102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00" w:type="dxa"/>
            <w:gridSpan w:val="6"/>
            <w:vAlign w:val="center"/>
          </w:tcPr>
          <w:p w14:paraId="664C4494"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债权申报人：</w:t>
            </w:r>
          </w:p>
        </w:tc>
      </w:tr>
      <w:tr w14:paraId="1681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6" w:type="dxa"/>
            <w:vAlign w:val="center"/>
          </w:tcPr>
          <w:p w14:paraId="5D3D8A62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14:paraId="63BC2207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文件名称</w:t>
            </w:r>
          </w:p>
        </w:tc>
        <w:tc>
          <w:tcPr>
            <w:tcW w:w="850" w:type="dxa"/>
            <w:vAlign w:val="center"/>
          </w:tcPr>
          <w:p w14:paraId="2DCB438D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份数</w:t>
            </w:r>
          </w:p>
        </w:tc>
        <w:tc>
          <w:tcPr>
            <w:tcW w:w="851" w:type="dxa"/>
            <w:vAlign w:val="center"/>
          </w:tcPr>
          <w:p w14:paraId="5D845AB3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页数</w:t>
            </w:r>
          </w:p>
        </w:tc>
        <w:tc>
          <w:tcPr>
            <w:tcW w:w="1134" w:type="dxa"/>
            <w:vAlign w:val="center"/>
          </w:tcPr>
          <w:p w14:paraId="3C4DD649"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原件或</w:t>
            </w:r>
          </w:p>
          <w:p w14:paraId="2698FA31"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复印件</w:t>
            </w:r>
          </w:p>
        </w:tc>
        <w:tc>
          <w:tcPr>
            <w:tcW w:w="850" w:type="dxa"/>
            <w:vAlign w:val="center"/>
          </w:tcPr>
          <w:p w14:paraId="2FBF7659"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</w:t>
            </w:r>
          </w:p>
        </w:tc>
      </w:tr>
      <w:tr w14:paraId="4B1E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6" w:type="dxa"/>
            <w:vAlign w:val="center"/>
          </w:tcPr>
          <w:p w14:paraId="5A8986E1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1EA3B5AD"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vAlign w:val="center"/>
          </w:tcPr>
          <w:p w14:paraId="30B57FE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4722DA4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2FB1CD5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3BE3F74C">
            <w:pPr>
              <w:rPr>
                <w:rFonts w:hint="eastAsia" w:ascii="仿宋" w:hAnsi="仿宋" w:eastAsia="仿宋" w:cs="仿宋"/>
              </w:rPr>
            </w:pPr>
          </w:p>
        </w:tc>
      </w:tr>
      <w:tr w14:paraId="253F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 w14:paraId="3C9B6D74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68CDD3ED"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vAlign w:val="center"/>
          </w:tcPr>
          <w:p w14:paraId="20F50E2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2287D28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5E5DCF3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32D528DB">
            <w:pPr>
              <w:rPr>
                <w:rFonts w:hint="eastAsia" w:ascii="仿宋" w:hAnsi="仿宋" w:eastAsia="仿宋" w:cs="仿宋"/>
              </w:rPr>
            </w:pPr>
          </w:p>
        </w:tc>
      </w:tr>
      <w:tr w14:paraId="7B50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 w14:paraId="4DDAD5CB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1DBF50FE"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vAlign w:val="center"/>
          </w:tcPr>
          <w:p w14:paraId="194E1CE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0903355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1B7D894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066410DF">
            <w:pPr>
              <w:rPr>
                <w:rFonts w:hint="eastAsia" w:ascii="仿宋" w:hAnsi="仿宋" w:eastAsia="仿宋" w:cs="仿宋"/>
              </w:rPr>
            </w:pPr>
          </w:p>
        </w:tc>
      </w:tr>
      <w:tr w14:paraId="21B2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 w14:paraId="6FFAB1E5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2C99F5EF"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vAlign w:val="center"/>
          </w:tcPr>
          <w:p w14:paraId="0BD46FE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1DC99A3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096CC45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4DC6F084">
            <w:pPr>
              <w:rPr>
                <w:rFonts w:hint="eastAsia" w:ascii="仿宋" w:hAnsi="仿宋" w:eastAsia="仿宋" w:cs="仿宋"/>
              </w:rPr>
            </w:pPr>
          </w:p>
        </w:tc>
      </w:tr>
      <w:tr w14:paraId="1F7D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6" w:type="dxa"/>
            <w:vAlign w:val="center"/>
          </w:tcPr>
          <w:p w14:paraId="09EB82D7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734BAB22"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vAlign w:val="center"/>
          </w:tcPr>
          <w:p w14:paraId="7F85F91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5EC5F56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6AC5014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60DC5A58">
            <w:pPr>
              <w:rPr>
                <w:rFonts w:hint="eastAsia" w:ascii="仿宋" w:hAnsi="仿宋" w:eastAsia="仿宋" w:cs="仿宋"/>
              </w:rPr>
            </w:pPr>
          </w:p>
        </w:tc>
      </w:tr>
      <w:tr w14:paraId="685F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 w14:paraId="750BE3EA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3048E7E2"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vAlign w:val="center"/>
          </w:tcPr>
          <w:p w14:paraId="25B63C1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050CC6E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54CAF46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47FB2C1A">
            <w:pPr>
              <w:rPr>
                <w:rFonts w:hint="eastAsia" w:ascii="仿宋" w:hAnsi="仿宋" w:eastAsia="仿宋" w:cs="仿宋"/>
              </w:rPr>
            </w:pPr>
          </w:p>
        </w:tc>
      </w:tr>
      <w:tr w14:paraId="6D9F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 w14:paraId="3E8E8D29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388B0140"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vAlign w:val="center"/>
          </w:tcPr>
          <w:p w14:paraId="2961852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14395A3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637280F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7DFD2B67">
            <w:pPr>
              <w:rPr>
                <w:rFonts w:hint="eastAsia" w:ascii="仿宋" w:hAnsi="仿宋" w:eastAsia="仿宋" w:cs="仿宋"/>
              </w:rPr>
            </w:pPr>
          </w:p>
        </w:tc>
      </w:tr>
      <w:tr w14:paraId="447D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 w14:paraId="72941CC9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6CE2F69D"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vAlign w:val="center"/>
          </w:tcPr>
          <w:p w14:paraId="52FB2D2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4B49BE0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71FCEBC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52687AD3">
            <w:pPr>
              <w:rPr>
                <w:rFonts w:hint="eastAsia" w:ascii="仿宋" w:hAnsi="仿宋" w:eastAsia="仿宋" w:cs="仿宋"/>
              </w:rPr>
            </w:pPr>
          </w:p>
        </w:tc>
      </w:tr>
      <w:tr w14:paraId="787D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 w14:paraId="32B4942E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04C738BF"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vAlign w:val="center"/>
          </w:tcPr>
          <w:p w14:paraId="6A2BA4A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644B37F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2A53064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33A1E2FF">
            <w:pPr>
              <w:rPr>
                <w:rFonts w:hint="eastAsia" w:ascii="仿宋" w:hAnsi="仿宋" w:eastAsia="仿宋" w:cs="仿宋"/>
              </w:rPr>
            </w:pPr>
          </w:p>
        </w:tc>
      </w:tr>
      <w:tr w14:paraId="7C28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 w14:paraId="6E5A71D2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10</w:t>
            </w:r>
          </w:p>
        </w:tc>
        <w:tc>
          <w:tcPr>
            <w:tcW w:w="3969" w:type="dxa"/>
            <w:vAlign w:val="center"/>
          </w:tcPr>
          <w:p w14:paraId="7266C5E5"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vAlign w:val="center"/>
          </w:tcPr>
          <w:p w14:paraId="123C065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26CC847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2C32109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54CF8B87">
            <w:pPr>
              <w:rPr>
                <w:rFonts w:hint="eastAsia" w:ascii="仿宋" w:hAnsi="仿宋" w:eastAsia="仿宋" w:cs="仿宋"/>
              </w:rPr>
            </w:pPr>
          </w:p>
        </w:tc>
      </w:tr>
      <w:tr w14:paraId="38973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 w14:paraId="6B3D6287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11</w:t>
            </w:r>
          </w:p>
        </w:tc>
        <w:tc>
          <w:tcPr>
            <w:tcW w:w="3969" w:type="dxa"/>
            <w:vAlign w:val="center"/>
          </w:tcPr>
          <w:p w14:paraId="34ACB9E8"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vAlign w:val="center"/>
          </w:tcPr>
          <w:p w14:paraId="66B52A6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4A6F633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69E4C7E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2BF455D2">
            <w:pPr>
              <w:rPr>
                <w:rFonts w:hint="eastAsia" w:ascii="仿宋" w:hAnsi="仿宋" w:eastAsia="仿宋" w:cs="仿宋"/>
              </w:rPr>
            </w:pPr>
          </w:p>
        </w:tc>
      </w:tr>
      <w:tr w14:paraId="394C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 w14:paraId="4B672057"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13</w:t>
            </w:r>
          </w:p>
        </w:tc>
        <w:tc>
          <w:tcPr>
            <w:tcW w:w="3969" w:type="dxa"/>
            <w:vAlign w:val="center"/>
          </w:tcPr>
          <w:p w14:paraId="3585B914"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vAlign w:val="center"/>
          </w:tcPr>
          <w:p w14:paraId="31B56B5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2D0F563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60411FD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vAlign w:val="center"/>
          </w:tcPr>
          <w:p w14:paraId="04A7BC29">
            <w:pPr>
              <w:rPr>
                <w:rFonts w:hint="eastAsia" w:ascii="仿宋" w:hAnsi="仿宋" w:eastAsia="仿宋" w:cs="仿宋"/>
              </w:rPr>
            </w:pPr>
          </w:p>
        </w:tc>
      </w:tr>
      <w:tr w14:paraId="6F9E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00" w:type="dxa"/>
            <w:gridSpan w:val="6"/>
            <w:vAlign w:val="center"/>
          </w:tcPr>
          <w:p w14:paraId="3A20E7DD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*申报人声明：申报人所提交的所有申报债权文件中的复印件均与原件一致，不存在变造、伪造等情形，否则愿意承担由此产生的法律责任。</w:t>
            </w:r>
          </w:p>
          <w:p w14:paraId="778041A4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*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清算组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声明：本次申报债权文件的接收不代表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清算组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对申报人申报的债权以及提交文件资料真实性、合法性及关联性的确认。</w:t>
            </w:r>
          </w:p>
        </w:tc>
      </w:tr>
    </w:tbl>
    <w:p w14:paraId="6B91FFF8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</w:p>
    <w:p w14:paraId="3877CF4E">
      <w:pPr>
        <w:ind w:right="960" w:firstLine="1440" w:firstLineChars="60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</w:t>
      </w:r>
    </w:p>
    <w:p w14:paraId="4D5C36CA">
      <w:pPr>
        <w:ind w:right="960" w:firstLine="1440" w:firstLineChars="60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申报人（签字或盖章）：                          </w:t>
      </w:r>
    </w:p>
    <w:p w14:paraId="71BD151E">
      <w:pPr>
        <w:ind w:firstLine="435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</w:t>
      </w:r>
    </w:p>
    <w:p w14:paraId="390AF833">
      <w:pPr>
        <w:ind w:right="480" w:firstLine="435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申报日期：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96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CCA">
    <w:pPr>
      <w:pStyle w:val="4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 </w:t>
    </w:r>
  </w:p>
  <w:p w14:paraId="7C874067">
    <w:pPr>
      <w:pStyle w:val="3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108F2">
    <w:pPr>
      <w:pStyle w:val="4"/>
      <w:tabs>
        <w:tab w:val="left" w:pos="643"/>
        <w:tab w:val="center" w:pos="6312"/>
      </w:tabs>
      <w:jc w:val="both"/>
      <w:rPr>
        <w:rFonts w:ascii="仿宋_GB2312" w:hAnsi="华文楷体" w:eastAsia="仿宋_GB2312"/>
        <w:sz w:val="21"/>
        <w:szCs w:val="21"/>
      </w:rPr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              </w:t>
    </w:r>
    <w:r>
      <w:rPr>
        <w:rFonts w:hint="eastAsia" w:ascii="隶书" w:hAnsi="华文楷体" w:eastAsia="隶书"/>
        <w:sz w:val="18"/>
        <w:szCs w:val="18"/>
        <w:lang w:val="en-US" w:eastAsia="zh-CN"/>
      </w:rPr>
      <w:t>中科（威海）海洋生物产业研究院有限公司</w:t>
    </w:r>
    <w:r>
      <w:rPr>
        <w:rFonts w:hint="eastAsia" w:ascii="隶书" w:hAnsi="华文楷体" w:eastAsia="隶书"/>
        <w:sz w:val="18"/>
        <w:szCs w:val="18"/>
      </w:rPr>
      <w:t>债权申报材料清单</w:t>
    </w:r>
    <w:r>
      <w:rPr>
        <w:rFonts w:hint="eastAsia" w:ascii="仿宋_GB2312" w:hAnsi="华文楷体" w:eastAsia="仿宋_GB2312"/>
        <w:sz w:val="21"/>
        <w:szCs w:val="21"/>
      </w:rPr>
      <w:t xml:space="preserve"> </w:t>
    </w:r>
    <w:r>
      <w:rPr>
        <w:rFonts w:ascii="仿宋_GB2312" w:hAnsi="华文楷体" w:eastAsia="仿宋_GB2312"/>
        <w:sz w:val="21"/>
        <w:szCs w:val="21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741B1D"/>
    <w:rsid w:val="00000614"/>
    <w:rsid w:val="001A0DF0"/>
    <w:rsid w:val="001A5AA0"/>
    <w:rsid w:val="002203ED"/>
    <w:rsid w:val="00220843"/>
    <w:rsid w:val="0022138F"/>
    <w:rsid w:val="002C44C4"/>
    <w:rsid w:val="002E6350"/>
    <w:rsid w:val="004633BE"/>
    <w:rsid w:val="00497AB0"/>
    <w:rsid w:val="00513C6B"/>
    <w:rsid w:val="005D26AC"/>
    <w:rsid w:val="005E6C87"/>
    <w:rsid w:val="00641F81"/>
    <w:rsid w:val="00661360"/>
    <w:rsid w:val="006A4C3C"/>
    <w:rsid w:val="00741B1D"/>
    <w:rsid w:val="00750EFD"/>
    <w:rsid w:val="0079682D"/>
    <w:rsid w:val="00796D15"/>
    <w:rsid w:val="007A0387"/>
    <w:rsid w:val="007D0941"/>
    <w:rsid w:val="007E273E"/>
    <w:rsid w:val="00955829"/>
    <w:rsid w:val="009B2125"/>
    <w:rsid w:val="00A06A9D"/>
    <w:rsid w:val="00A30638"/>
    <w:rsid w:val="00B328A0"/>
    <w:rsid w:val="00B61E8F"/>
    <w:rsid w:val="00B80B6F"/>
    <w:rsid w:val="00CD5D56"/>
    <w:rsid w:val="00D36A7A"/>
    <w:rsid w:val="00DC2E3E"/>
    <w:rsid w:val="00EC2070"/>
    <w:rsid w:val="05BE4185"/>
    <w:rsid w:val="0F3C5F34"/>
    <w:rsid w:val="14A168C2"/>
    <w:rsid w:val="1AFC3711"/>
    <w:rsid w:val="21D60E2F"/>
    <w:rsid w:val="22D55542"/>
    <w:rsid w:val="32F6031B"/>
    <w:rsid w:val="45E15527"/>
    <w:rsid w:val="61EF7C01"/>
    <w:rsid w:val="718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3</Lines>
  <Paragraphs>1</Paragraphs>
  <TotalTime>3</TotalTime>
  <ScaleCrop>false</ScaleCrop>
  <LinksUpToDate>false</LinksUpToDate>
  <CharactersWithSpaces>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2022-01-07T05:58:00Z</dcterms:created>
  <dc:creator>DELL</dc:creator>
  <cp:lastModifiedBy>山东钟鼎律师事务所</cp:lastModifiedBy>
  <dcterms:modified xsi:type="dcterms:W3CDTF">2025-01-15T01:57:44Z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C7AF4980DDF3497ABDA9A0499BE211A1_13</vt:lpwstr>
  </property>
  <property fmtid="{D5CDD505-2E9C-101B-9397-08002B2CF9AE}" pid="4" name="KSOTemplateDocerSaveRecord">
    <vt:lpwstr>eyJoZGlkIjoiMjEyMjFiYmU3Yzk0NmFlMThhN2Q4ZjU1NmQxOTg3NzMiLCJ1c2VySWQiOiIyOTk2NDgyMTcifQ==</vt:lpwstr>
  </property>
</Properties>
</file>